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A2" w:rsidRDefault="0064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ПРОГРАММА КОНФЕРЕНЦИИ-ВЫСТАВКИ</w:t>
      </w:r>
    </w:p>
    <w:p w:rsidR="00F428A2" w:rsidRDefault="00F4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428A2" w:rsidRDefault="0064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СОЦИАЛЬНО-ПСИХОЛОГИЧЕСКОЕ СОПРОВОЖДЕНИЕ ПРИЕМНЫХ ДЕТЕЙ И РОДИТЕЛЕЙ</w:t>
      </w:r>
    </w:p>
    <w:p w:rsidR="00F428A2" w:rsidRDefault="00F4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8A2" w:rsidRDefault="0064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29 ноября 2012 года</w:t>
      </w:r>
    </w:p>
    <w:p w:rsidR="00F428A2" w:rsidRDefault="00642804">
      <w:pPr>
        <w:tabs>
          <w:tab w:val="left" w:pos="866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9.00 – 9.45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Регистрация участников 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 xml:space="preserve">рекреация в Драматическом театре,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енина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84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Организационные вопросы: </w:t>
      </w:r>
      <w:r>
        <w:rPr>
          <w:rFonts w:ascii="Times New Roman" w:eastAsia="Times New Roman" w:hAnsi="Times New Roman" w:cs="Times New Roman"/>
          <w:sz w:val="24"/>
        </w:rPr>
        <w:t>сдача материалов на выставку и для публикации; запись участников для свободного обмена мнениями по теме конференции; вручение научно-методических материалов, выдача всем авторам сборников и документов, подтверждающих публикации в сборнике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10.00 – 10.30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</w:t>
      </w:r>
      <w:r>
        <w:rPr>
          <w:rFonts w:ascii="Times New Roman" w:eastAsia="Times New Roman" w:hAnsi="Times New Roman" w:cs="Times New Roman"/>
          <w:sz w:val="28"/>
        </w:rPr>
        <w:t>ржественное открытие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Приветсвенное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слово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зам.главы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рмавир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соц.вопросам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Лаптева И.Н.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10.30 – 11.45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Научные доклады 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Приемная семья: ожидания,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реали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, возможности развития </w:t>
      </w:r>
      <w:r>
        <w:rPr>
          <w:rFonts w:ascii="Times New Roman" w:eastAsia="Times New Roman" w:hAnsi="Times New Roman" w:cs="Times New Roman"/>
          <w:i/>
          <w:sz w:val="24"/>
        </w:rPr>
        <w:t xml:space="preserve">Арцимович И.В.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рмавир</w:t>
      </w:r>
      <w:proofErr w:type="spellEnd"/>
      <w:r>
        <w:rPr>
          <w:rFonts w:ascii="Times New Roman" w:eastAsia="Times New Roman" w:hAnsi="Times New Roman" w:cs="Times New Roman"/>
          <w:sz w:val="24"/>
        </w:rPr>
        <w:t>, АГПА)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Влияние социально-пс</w:t>
      </w:r>
      <w:r>
        <w:rPr>
          <w:rFonts w:ascii="Times New Roman" w:eastAsia="Times New Roman" w:hAnsi="Times New Roman" w:cs="Times New Roman"/>
          <w:b/>
          <w:i/>
          <w:sz w:val="24"/>
        </w:rPr>
        <w:t>ихологических услуг на расширение психосоциальной работы с приемными семьями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Костина Н.В.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район)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Проблемы социального сиротства и психосоциальная работа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Чудненко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Н.В.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раснодар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</w:rPr>
        <w:t>. руководителя Центра по профилактике социального сиротства «Доверие»)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Деятельность школы приемных родителей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Герасименко Е.Г.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рмавир</w:t>
      </w:r>
      <w:proofErr w:type="spellEnd"/>
      <w:r>
        <w:rPr>
          <w:rFonts w:ascii="Times New Roman" w:eastAsia="Times New Roman" w:hAnsi="Times New Roman" w:cs="Times New Roman"/>
          <w:sz w:val="24"/>
        </w:rPr>
        <w:t>, начальник управления по вопросам семьи и детства).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Профессиональная школа родителей</w:t>
      </w:r>
      <w:r>
        <w:rPr>
          <w:rFonts w:ascii="Times New Roman" w:eastAsia="Times New Roman" w:hAnsi="Times New Roman" w:cs="Times New Roman"/>
          <w:sz w:val="24"/>
        </w:rPr>
        <w:t xml:space="preserve"> (итоги участия в</w:t>
      </w:r>
      <w:r>
        <w:rPr>
          <w:rFonts w:ascii="Times New Roman" w:eastAsia="Times New Roman" w:hAnsi="Times New Roman" w:cs="Times New Roman"/>
          <w:sz w:val="24"/>
        </w:rPr>
        <w:t xml:space="preserve"> социально-педагогическом эксперименте РАО, Институт социальной педагогики) </w:t>
      </w:r>
      <w:proofErr w:type="spellStart"/>
      <w:r>
        <w:rPr>
          <w:rFonts w:ascii="Times New Roman" w:eastAsia="Times New Roman" w:hAnsi="Times New Roman" w:cs="Times New Roman"/>
          <w:sz w:val="24"/>
        </w:rPr>
        <w:t>к.пед.н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</w:rPr>
        <w:t xml:space="preserve">Курасова Т.И.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овоулешковская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11.45 – 12.30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428A2" w:rsidRDefault="00642804">
      <w:pPr>
        <w:tabs>
          <w:tab w:val="left" w:pos="866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Практика и технологии 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Живем, любя и созидая   </w:t>
      </w:r>
      <w:r>
        <w:rPr>
          <w:rFonts w:ascii="Times New Roman" w:eastAsia="Times New Roman" w:hAnsi="Times New Roman" w:cs="Times New Roman"/>
          <w:i/>
          <w:sz w:val="24"/>
        </w:rPr>
        <w:t xml:space="preserve">Буданова Н.А.,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Гальцева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Е.В., Корниенко М.А.,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Коротецкая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Г.С., Лисовская </w:t>
      </w:r>
      <w:r>
        <w:rPr>
          <w:rFonts w:ascii="Times New Roman" w:eastAsia="Times New Roman" w:hAnsi="Times New Roman" w:cs="Times New Roman"/>
          <w:i/>
          <w:sz w:val="24"/>
        </w:rPr>
        <w:t xml:space="preserve">К.В., Медведева Д.М., Новикова Н.П., Симоненко Е.А.,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Тибаткина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А.А.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овоулешковская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Что делать приемным родителям с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энерджайзером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Пехтерева Э.Г. </w:t>
      </w:r>
      <w:r>
        <w:rPr>
          <w:rFonts w:ascii="Times New Roman" w:eastAsia="Times New Roman" w:hAnsi="Times New Roman" w:cs="Times New Roman"/>
          <w:sz w:val="24"/>
        </w:rPr>
        <w:t>(АСПИ,  психолог)</w:t>
      </w:r>
      <w:bookmarkStart w:id="0" w:name="_GoBack"/>
      <w:bookmarkEnd w:id="0"/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12.30 – 13.00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Путеводитель по выставке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«Кубань. Семья. Детство» 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13.00 – 13.30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Свободный микрофон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13.30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428A2" w:rsidRDefault="00642804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Фотографирование</w:t>
      </w:r>
    </w:p>
    <w:p w:rsidR="00F428A2" w:rsidRDefault="00F428A2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8A2" w:rsidRDefault="00642804">
      <w:pPr>
        <w:tabs>
          <w:tab w:val="left" w:pos="866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Регламент </w:t>
      </w:r>
    </w:p>
    <w:p w:rsidR="00F428A2" w:rsidRDefault="00642804">
      <w:pPr>
        <w:tabs>
          <w:tab w:val="left" w:pos="866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Продолжительность докладов – 15 минут</w:t>
      </w:r>
    </w:p>
    <w:p w:rsidR="00F428A2" w:rsidRDefault="00642804">
      <w:pPr>
        <w:tabs>
          <w:tab w:val="left" w:pos="866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</w:rPr>
        <w:t>Выступление в дискуссии до 7 минут</w:t>
      </w:r>
    </w:p>
    <w:p w:rsidR="00642804" w:rsidRPr="00642804" w:rsidRDefault="00642804" w:rsidP="00642804">
      <w:pPr>
        <w:tabs>
          <w:tab w:val="left" w:pos="86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Оргкомитет</w:t>
      </w:r>
    </w:p>
    <w:sectPr w:rsidR="00642804" w:rsidRPr="0064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8A2"/>
    <w:rsid w:val="00642804"/>
    <w:rsid w:val="00F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2012-11-26T13:14:00Z</dcterms:created>
  <dcterms:modified xsi:type="dcterms:W3CDTF">2012-11-26T13:14:00Z</dcterms:modified>
</cp:coreProperties>
</file>