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D8" w:rsidRPr="000A1C56" w:rsidRDefault="000A51D8" w:rsidP="003E6EDC">
      <w:pPr>
        <w:pStyle w:val="a3"/>
        <w:spacing w:line="360" w:lineRule="auto"/>
        <w:rPr>
          <w:spacing w:val="6"/>
        </w:rPr>
      </w:pPr>
      <w:r w:rsidRPr="000A1C56">
        <w:rPr>
          <w:spacing w:val="6"/>
        </w:rPr>
        <w:t>ВІДГУК</w:t>
      </w:r>
    </w:p>
    <w:p w:rsidR="000A51D8" w:rsidRPr="000A1C56" w:rsidRDefault="000A51D8" w:rsidP="003E6EDC">
      <w:pPr>
        <w:shd w:val="clear" w:color="auto" w:fill="FFFFFF"/>
        <w:spacing w:line="360" w:lineRule="auto"/>
        <w:ind w:left="990" w:right="715"/>
        <w:jc w:val="center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офіційного опонента на дисертаційне дослідження Сейдаметової Севіль Ільміївни</w:t>
      </w:r>
      <w:r w:rsidR="009E0D98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«</w:t>
      </w:r>
      <w:r w:rsidR="009E0D98" w:rsidRPr="000A1C56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Особливості </w:t>
      </w:r>
      <w:r w:rsidR="00920BA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системи ставлень та її психокорекція у жінок з одностороннім укороченням нижньої кінцівки травматичного ґенезу», 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подану до захисту на здобуття наукового ступеня кандидата психологічних наук за спеціальністю 19.00.04 – медична психологія</w:t>
      </w:r>
    </w:p>
    <w:p w:rsidR="009E0D98" w:rsidRPr="000A1C56" w:rsidRDefault="009E0D98" w:rsidP="003E6EDC">
      <w:pPr>
        <w:spacing w:line="360" w:lineRule="auto"/>
        <w:ind w:firstLine="709"/>
        <w:jc w:val="center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</w:p>
    <w:p w:rsidR="008D318A" w:rsidRPr="000A1C56" w:rsidRDefault="00184C66" w:rsidP="00073C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 w:rsidRPr="000A1C56">
        <w:rPr>
          <w:rFonts w:ascii="Times New Roman" w:hAnsi="Times New Roman" w:cs="Times New Roman"/>
          <w:b/>
          <w:spacing w:val="6"/>
          <w:sz w:val="28"/>
          <w:szCs w:val="28"/>
          <w:lang w:val="uk-UA"/>
        </w:rPr>
        <w:t>Актуальність обраної теми.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A443F0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В даний час у структурі загального травматизму відзначається зростання тяжких множинних і поєднаних травм нижніх кінцівок, що призводять до їх вкороче</w:t>
      </w:r>
      <w:r w:rsidR="002F7AE2">
        <w:rPr>
          <w:rFonts w:ascii="Times New Roman" w:hAnsi="Times New Roman" w:cs="Times New Roman"/>
          <w:spacing w:val="6"/>
          <w:sz w:val="28"/>
          <w:szCs w:val="28"/>
          <w:lang w:val="uk-UA"/>
        </w:rPr>
        <w:t>ння. Крім анатомічних ушкоджень</w:t>
      </w:r>
      <w:r w:rsidR="00A443F0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ці травми в значному числі випадків супроводжуються вираженим психоемоційним стресом. Практично у всіх потерпілих з травматичним укороченням кінцівок травма супроводжується шоковою реакцією різного ступеня тяжкості.</w:t>
      </w:r>
      <w:r w:rsidR="00466E75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Серед пацієнтів травматичного відділення перебуває значна кількість молодих, соматично здорових людей, які звикли</w:t>
      </w:r>
      <w:r w:rsidR="001B5CBB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до активного способу життя та самостійного задоволення власних потреб, що пов’</w:t>
      </w:r>
      <w:r w:rsidR="002F7AE2">
        <w:rPr>
          <w:rFonts w:ascii="Times New Roman" w:hAnsi="Times New Roman" w:cs="Times New Roman"/>
          <w:spacing w:val="6"/>
          <w:sz w:val="28"/>
          <w:szCs w:val="28"/>
          <w:lang w:val="uk-UA"/>
        </w:rPr>
        <w:t>язані з опорно-руховим апаратом.</w:t>
      </w:r>
      <w:r w:rsidR="001B5CBB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2F7AE2">
        <w:rPr>
          <w:rFonts w:ascii="Times New Roman" w:hAnsi="Times New Roman" w:cs="Times New Roman"/>
          <w:spacing w:val="6"/>
          <w:sz w:val="28"/>
          <w:szCs w:val="28"/>
          <w:lang w:val="uk-UA"/>
        </w:rPr>
        <w:t>Ч</w:t>
      </w:r>
      <w:r w:rsidR="001B5CBB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ерез залежність від оточення, трива</w:t>
      </w:r>
      <w:r w:rsidR="002F7AE2">
        <w:rPr>
          <w:rFonts w:ascii="Times New Roman" w:hAnsi="Times New Roman" w:cs="Times New Roman"/>
          <w:spacing w:val="6"/>
          <w:sz w:val="28"/>
          <w:szCs w:val="28"/>
          <w:lang w:val="uk-UA"/>
        </w:rPr>
        <w:t>лий час бездіяльності, неможливості побудови планів на майбутнє</w:t>
      </w:r>
      <w:r w:rsidR="001B5CBB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в них виникають психо</w:t>
      </w:r>
      <w:r w:rsidR="00B937C9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емоційні стани негат</w:t>
      </w:r>
      <w:r w:rsidR="002F7AE2">
        <w:rPr>
          <w:rFonts w:ascii="Times New Roman" w:hAnsi="Times New Roman" w:cs="Times New Roman"/>
          <w:spacing w:val="6"/>
          <w:sz w:val="28"/>
          <w:szCs w:val="28"/>
          <w:lang w:val="uk-UA"/>
        </w:rPr>
        <w:t>ивного спектру</w:t>
      </w:r>
      <w:r w:rsidR="00B937C9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та з часом трансформується вся система попередніх ставлень. </w:t>
      </w:r>
      <w:r w:rsidR="008D318A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Фізичні вади, що потрапляють в поле зору іншого</w:t>
      </w:r>
      <w:r w:rsidR="002F7AE2">
        <w:rPr>
          <w:rFonts w:ascii="Times New Roman" w:hAnsi="Times New Roman" w:cs="Times New Roman"/>
          <w:spacing w:val="6"/>
          <w:sz w:val="28"/>
          <w:szCs w:val="28"/>
          <w:lang w:val="uk-UA"/>
        </w:rPr>
        <w:t>,</w:t>
      </w:r>
      <w:r w:rsidR="008D318A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стають причинами </w:t>
      </w:r>
      <w:r w:rsidR="00E32305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неефективн</w:t>
      </w:r>
      <w:r w:rsidR="001E0801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ої побудови стосунків з оточуючим та внутрішнім світом пацієн</w:t>
      </w:r>
      <w:r w:rsidR="000B3108">
        <w:rPr>
          <w:rFonts w:ascii="Times New Roman" w:hAnsi="Times New Roman" w:cs="Times New Roman"/>
          <w:spacing w:val="6"/>
          <w:sz w:val="28"/>
          <w:szCs w:val="28"/>
          <w:lang w:val="uk-UA"/>
        </w:rPr>
        <w:t>та. У зв’язку з багатоваріативні</w:t>
      </w:r>
      <w:r w:rsidR="001E0801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стю та тяжкістю психічних порушень, що негативно впливають на загальний стан, шлюбні стосунки, працездатність</w:t>
      </w:r>
      <w:r w:rsidR="000B3108">
        <w:rPr>
          <w:rFonts w:ascii="Times New Roman" w:hAnsi="Times New Roman" w:cs="Times New Roman"/>
          <w:spacing w:val="6"/>
          <w:sz w:val="28"/>
          <w:szCs w:val="28"/>
          <w:lang w:val="uk-UA"/>
        </w:rPr>
        <w:t>,</w:t>
      </w:r>
      <w:r w:rsidR="001E0801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проблема набуває не тільки медичної, але й психологічної значущості. Будь як</w:t>
      </w:r>
      <w:r w:rsidR="00895491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а</w:t>
      </w:r>
      <w:r w:rsidR="001E0801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895491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фізична</w:t>
      </w:r>
      <w:r w:rsidR="001E0801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895491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вада</w:t>
      </w:r>
      <w:r w:rsidR="001E0801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викликає резонанс у психічній сфері та відбивається на когнітивній, мотиваційній і емоційній складовій ураженого індивіда. </w:t>
      </w:r>
      <w:r w:rsidR="00895491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lastRenderedPageBreak/>
        <w:t>Фізичні вади</w:t>
      </w:r>
      <w:r w:rsidR="001E0801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зачасти марковані соромом та </w:t>
      </w:r>
      <w:r w:rsidR="00895491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комплексом меншовартості</w:t>
      </w:r>
      <w:r w:rsidR="001E0801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, що має соціо-культурне підґрунтя, яке провокує розвиток </w:t>
      </w:r>
      <w:r w:rsidR="00895491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порушення системи психологічних ставлень. </w:t>
      </w:r>
      <w:r w:rsidR="001E0801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8D318A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В літературі є дані, що самооцінка </w:t>
      </w:r>
      <w:r w:rsidR="00AD0BCA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тілесного образу</w:t>
      </w:r>
      <w:r w:rsidR="008D318A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у жінок корелює з загальною самооцінкою, якістю життя та психічним благополуччям. </w:t>
      </w:r>
      <w:r w:rsidR="00AD0BCA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</w:p>
    <w:p w:rsidR="00B937C9" w:rsidRPr="000A1C56" w:rsidRDefault="00B937C9" w:rsidP="00073C4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lang w:val="uk-UA"/>
        </w:rPr>
      </w:pPr>
      <w:r w:rsidRPr="000A1C56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>У цьому зв’язку дисертаційне дослідження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С.І. Сейдаметової</w:t>
      </w:r>
      <w:r w:rsidRPr="000A1C56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>, кінцевою метою якого</w:t>
      </w:r>
      <w:r w:rsidR="000B3108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 є</w:t>
      </w:r>
      <w:r w:rsidRPr="000A1C56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4701CB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розбудова психокорекційної програми, що спрямована на </w:t>
      </w:r>
      <w:r w:rsidRPr="000A1C56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>гармонізаці</w:t>
      </w:r>
      <w:r w:rsidR="004701CB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>ю</w:t>
      </w:r>
      <w:r w:rsidRPr="000A1C56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 системи ставлень жінок з </w:t>
      </w:r>
      <w:r w:rsidR="005F2D3E" w:rsidRPr="000A1C56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>укороченням нижньої кінцівки</w:t>
      </w:r>
      <w:r w:rsidR="000B3108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>,</w:t>
      </w:r>
      <w:r w:rsidR="005F2D3E" w:rsidRPr="000A1C56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 має всі ознаки </w:t>
      </w:r>
      <w:r w:rsidR="005F2D3E" w:rsidRPr="000A1C56">
        <w:rPr>
          <w:rFonts w:ascii="Times New Roman" w:eastAsia="Times New Roman" w:hAnsi="Times New Roman" w:cs="Times New Roman"/>
          <w:b/>
          <w:spacing w:val="6"/>
          <w:sz w:val="28"/>
          <w:szCs w:val="28"/>
          <w:lang w:val="uk-UA"/>
        </w:rPr>
        <w:t>актуальності та практичної доцільності.</w:t>
      </w:r>
    </w:p>
    <w:p w:rsidR="000A1C56" w:rsidRPr="000A1C56" w:rsidRDefault="000A1C56" w:rsidP="000A1C56">
      <w:pPr>
        <w:pStyle w:val="a5"/>
        <w:tabs>
          <w:tab w:val="left" w:pos="8460"/>
        </w:tabs>
        <w:spacing w:line="360" w:lineRule="auto"/>
        <w:ind w:firstLine="540"/>
        <w:rPr>
          <w:szCs w:val="28"/>
        </w:rPr>
      </w:pPr>
      <w:r w:rsidRPr="000A1C56">
        <w:rPr>
          <w:spacing w:val="6"/>
          <w:szCs w:val="28"/>
        </w:rPr>
        <w:t xml:space="preserve">Важливим </w:t>
      </w:r>
      <w:r w:rsidR="00E6610A">
        <w:rPr>
          <w:spacing w:val="6"/>
          <w:szCs w:val="28"/>
        </w:rPr>
        <w:t>є</w:t>
      </w:r>
      <w:r w:rsidRPr="000A1C56">
        <w:rPr>
          <w:spacing w:val="6"/>
          <w:szCs w:val="28"/>
        </w:rPr>
        <w:t xml:space="preserve"> те, що </w:t>
      </w:r>
      <w:r w:rsidRPr="000A1C56">
        <w:rPr>
          <w:szCs w:val="28"/>
        </w:rPr>
        <w:t xml:space="preserve">дисертаційне дослідження </w:t>
      </w:r>
      <w:r w:rsidRPr="000A1C56">
        <w:rPr>
          <w:rStyle w:val="FontStyle25"/>
          <w:sz w:val="28"/>
          <w:szCs w:val="28"/>
          <w:lang w:eastAsia="uk-UA"/>
        </w:rPr>
        <w:t xml:space="preserve">входить в коло наукових </w:t>
      </w:r>
      <w:r w:rsidRPr="000A1C56">
        <w:rPr>
          <w:rStyle w:val="FontStyle25"/>
          <w:szCs w:val="28"/>
          <w:lang w:eastAsia="uk-UA"/>
        </w:rPr>
        <w:t>досліджень</w:t>
      </w:r>
      <w:r w:rsidRPr="000A1C56">
        <w:rPr>
          <w:szCs w:val="28"/>
        </w:rPr>
        <w:t xml:space="preserve"> кафедри</w:t>
      </w:r>
      <w:r w:rsidRPr="000A1C56">
        <w:rPr>
          <w:spacing w:val="-6"/>
          <w:szCs w:val="28"/>
          <w:lang w:eastAsia="uk-UA"/>
        </w:rPr>
        <w:t xml:space="preserve"> сексології та медичної психології Харківської медичної академії післядипломної освіти «Порушення здоров’я сім’ї у кризових станах різного ґенезу. Причини, механізми розвитку, клінічні прояви і система психодіагностики, психокорекції, психопрофілактики» (№ державної реєстрації 0112U000972). </w:t>
      </w:r>
    </w:p>
    <w:p w:rsidR="000B3DD1" w:rsidRPr="000A1C56" w:rsidRDefault="000B3DD1" w:rsidP="00073C46">
      <w:pPr>
        <w:pStyle w:val="a5"/>
        <w:tabs>
          <w:tab w:val="left" w:pos="8460"/>
        </w:tabs>
        <w:spacing w:line="360" w:lineRule="auto"/>
        <w:ind w:firstLine="737"/>
        <w:rPr>
          <w:spacing w:val="6"/>
          <w:szCs w:val="28"/>
          <w:lang w:eastAsia="uk-UA"/>
        </w:rPr>
      </w:pPr>
      <w:r w:rsidRPr="000A1C56">
        <w:rPr>
          <w:b/>
          <w:spacing w:val="6"/>
          <w:szCs w:val="28"/>
        </w:rPr>
        <w:t>Обґрунтованість наукових положень та висновків</w:t>
      </w:r>
      <w:r w:rsidRPr="000A1C56">
        <w:rPr>
          <w:spacing w:val="6"/>
          <w:szCs w:val="28"/>
        </w:rPr>
        <w:t>,</w:t>
      </w:r>
      <w:r w:rsidR="002068D6" w:rsidRPr="000A1C56">
        <w:rPr>
          <w:spacing w:val="6"/>
          <w:szCs w:val="28"/>
        </w:rPr>
        <w:t xml:space="preserve"> що</w:t>
      </w:r>
      <w:r w:rsidRPr="000A1C56">
        <w:rPr>
          <w:spacing w:val="6"/>
          <w:szCs w:val="28"/>
        </w:rPr>
        <w:t xml:space="preserve"> сформульован</w:t>
      </w:r>
      <w:r w:rsidR="002068D6" w:rsidRPr="000A1C56">
        <w:rPr>
          <w:spacing w:val="6"/>
          <w:szCs w:val="28"/>
        </w:rPr>
        <w:t>і</w:t>
      </w:r>
      <w:r w:rsidRPr="000A1C56">
        <w:rPr>
          <w:spacing w:val="6"/>
          <w:szCs w:val="28"/>
        </w:rPr>
        <w:t xml:space="preserve"> у дисертації, забезпечуються адекватною теоретико-методологічною базою, опорою на новітні теоретичні положення</w:t>
      </w:r>
      <w:r w:rsidR="00BD5D86" w:rsidRPr="000A1C56">
        <w:rPr>
          <w:spacing w:val="6"/>
          <w:szCs w:val="28"/>
        </w:rPr>
        <w:t>,</w:t>
      </w:r>
      <w:r w:rsidRPr="000A1C56">
        <w:rPr>
          <w:spacing w:val="6"/>
          <w:szCs w:val="28"/>
        </w:rPr>
        <w:t xml:space="preserve"> репрезентативністю дослідницької вибірки, коректною інтерпретацією отриманих емпіричних даних.</w:t>
      </w:r>
      <w:r w:rsidRPr="000A1C56">
        <w:rPr>
          <w:spacing w:val="6"/>
          <w:szCs w:val="28"/>
          <w:lang w:eastAsia="uk-UA"/>
        </w:rPr>
        <w:t xml:space="preserve"> </w:t>
      </w:r>
    </w:p>
    <w:p w:rsidR="00184C66" w:rsidRPr="000A1C56" w:rsidRDefault="000B3DD1" w:rsidP="00050576">
      <w:pPr>
        <w:pStyle w:val="a5"/>
        <w:tabs>
          <w:tab w:val="left" w:pos="8460"/>
        </w:tabs>
        <w:spacing w:line="360" w:lineRule="auto"/>
        <w:ind w:firstLine="540"/>
        <w:rPr>
          <w:spacing w:val="6"/>
          <w:szCs w:val="28"/>
        </w:rPr>
      </w:pPr>
      <w:r w:rsidRPr="000A1C56">
        <w:rPr>
          <w:spacing w:val="6"/>
          <w:szCs w:val="28"/>
        </w:rPr>
        <w:t xml:space="preserve">Сформульовані у роботі висновки спираються на коректну інтерпретацію емпіричного матеріалу та забезпечуються </w:t>
      </w:r>
      <w:r w:rsidRPr="000A1C56">
        <w:rPr>
          <w:rFonts w:eastAsia="Calibri"/>
          <w:spacing w:val="6"/>
          <w:szCs w:val="28"/>
          <w:lang w:eastAsia="en-US"/>
        </w:rPr>
        <w:t xml:space="preserve">використанням сучасних </w:t>
      </w:r>
      <w:r w:rsidR="002068D6" w:rsidRPr="000A1C56">
        <w:rPr>
          <w:spacing w:val="6"/>
          <w:szCs w:val="28"/>
        </w:rPr>
        <w:t>математико-статистичних</w:t>
      </w:r>
      <w:r w:rsidR="00050576" w:rsidRPr="000A1C56">
        <w:rPr>
          <w:spacing w:val="6"/>
          <w:szCs w:val="28"/>
        </w:rPr>
        <w:t xml:space="preserve"> методів аналізу даних. </w:t>
      </w:r>
      <w:r w:rsidR="00184C66" w:rsidRPr="000A1C56">
        <w:rPr>
          <w:spacing w:val="6"/>
          <w:szCs w:val="28"/>
        </w:rPr>
        <w:t>Отримані результати і висновки дисертації характеризуються обґрунтованістю, надійністю та достовірністю.</w:t>
      </w:r>
    </w:p>
    <w:p w:rsidR="00184C66" w:rsidRPr="000A1C56" w:rsidRDefault="00184C66" w:rsidP="000A318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 w:rsidRPr="000A1C56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Розгляд, аналіз й узагальнення значної кількості наукових праць </w:t>
      </w:r>
      <w:r w:rsidR="00401061" w:rsidRPr="000A1C56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(213 джерел) </w:t>
      </w:r>
      <w:r w:rsidRPr="000A1C56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дозволив коректно, аргументовано 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і</w:t>
      </w:r>
      <w:r w:rsidRPr="000A1C56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 до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волі</w:t>
      </w:r>
      <w:r w:rsidRPr="000A1C56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 чітко визначитися з теоретико-методологічними позиціями, сформулювати </w:t>
      </w:r>
      <w:r w:rsidRPr="000A1C56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lastRenderedPageBreak/>
        <w:t xml:space="preserve">мету, об’єкт, предмет та завдання дослідження. Робота містить вступ, 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чотири</w:t>
      </w:r>
      <w:r w:rsidRPr="000A1C56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 розділи, висновки, 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додатки і </w:t>
      </w:r>
      <w:r w:rsidRPr="000A1C56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>список в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икористаних джерел. </w:t>
      </w:r>
    </w:p>
    <w:p w:rsidR="000A3185" w:rsidRPr="000A1C56" w:rsidRDefault="003E3024" w:rsidP="000A3185">
      <w:p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uk-UA" w:eastAsia="en-US"/>
        </w:rPr>
      </w:pPr>
      <w:r w:rsidRPr="000A1C56">
        <w:rPr>
          <w:rFonts w:ascii="Times New Roman" w:eastAsia="Calibri" w:hAnsi="Times New Roman" w:cs="Times New Roman"/>
          <w:i/>
          <w:spacing w:val="6"/>
          <w:sz w:val="28"/>
          <w:szCs w:val="28"/>
          <w:lang w:val="uk-UA" w:eastAsia="en-US"/>
        </w:rPr>
        <w:t>Вступ</w:t>
      </w:r>
      <w:r w:rsidR="002068D6" w:rsidRPr="000A1C56">
        <w:rPr>
          <w:rFonts w:ascii="Times New Roman" w:eastAsia="Calibri" w:hAnsi="Times New Roman" w:cs="Times New Roman"/>
          <w:i/>
          <w:spacing w:val="6"/>
          <w:sz w:val="28"/>
          <w:szCs w:val="28"/>
          <w:lang w:val="uk-UA" w:eastAsia="en-US"/>
        </w:rPr>
        <w:t xml:space="preserve"> дисертації</w:t>
      </w:r>
      <w:r w:rsidRPr="000A1C56">
        <w:rPr>
          <w:rFonts w:ascii="Times New Roman" w:eastAsia="Calibri" w:hAnsi="Times New Roman" w:cs="Times New Roman"/>
          <w:spacing w:val="6"/>
          <w:sz w:val="28"/>
          <w:szCs w:val="28"/>
          <w:lang w:val="uk-UA" w:eastAsia="en-US"/>
        </w:rPr>
        <w:t xml:space="preserve">, побудований </w:t>
      </w:r>
      <w:r w:rsidR="00B65297" w:rsidRPr="000A1C56">
        <w:rPr>
          <w:rFonts w:ascii="Times New Roman" w:eastAsia="Calibri" w:hAnsi="Times New Roman" w:cs="Times New Roman"/>
          <w:spacing w:val="6"/>
          <w:sz w:val="28"/>
          <w:szCs w:val="28"/>
          <w:lang w:val="uk-UA" w:eastAsia="en-US"/>
        </w:rPr>
        <w:t xml:space="preserve">в повній відповідності до </w:t>
      </w:r>
      <w:r w:rsidR="002068D6" w:rsidRPr="000A1C56">
        <w:rPr>
          <w:rFonts w:ascii="Times New Roman" w:eastAsia="Calibri" w:hAnsi="Times New Roman" w:cs="Times New Roman"/>
          <w:spacing w:val="6"/>
          <w:sz w:val="28"/>
          <w:szCs w:val="28"/>
          <w:lang w:val="uk-UA" w:eastAsia="en-US"/>
        </w:rPr>
        <w:t xml:space="preserve">сучасних </w:t>
      </w:r>
      <w:r w:rsidR="00B65297" w:rsidRPr="000A1C56">
        <w:rPr>
          <w:rFonts w:ascii="Times New Roman" w:eastAsia="Calibri" w:hAnsi="Times New Roman" w:cs="Times New Roman"/>
          <w:spacing w:val="6"/>
          <w:sz w:val="28"/>
          <w:szCs w:val="28"/>
          <w:lang w:val="uk-UA" w:eastAsia="en-US"/>
        </w:rPr>
        <w:t>вимог</w:t>
      </w:r>
      <w:r w:rsidR="002068D6" w:rsidRPr="000A1C56">
        <w:rPr>
          <w:rFonts w:ascii="Times New Roman" w:eastAsia="Calibri" w:hAnsi="Times New Roman" w:cs="Times New Roman"/>
          <w:spacing w:val="6"/>
          <w:sz w:val="28"/>
          <w:szCs w:val="28"/>
          <w:lang w:val="uk-UA" w:eastAsia="en-US"/>
        </w:rPr>
        <w:t xml:space="preserve"> та надає досить повн</w:t>
      </w:r>
      <w:r w:rsidR="0085003D">
        <w:rPr>
          <w:rFonts w:ascii="Times New Roman" w:eastAsia="Calibri" w:hAnsi="Times New Roman" w:cs="Times New Roman"/>
          <w:spacing w:val="6"/>
          <w:sz w:val="28"/>
          <w:szCs w:val="28"/>
          <w:lang w:val="uk-UA" w:eastAsia="en-US"/>
        </w:rPr>
        <w:t>у</w:t>
      </w:r>
      <w:r w:rsidR="002068D6" w:rsidRPr="000A1C56">
        <w:rPr>
          <w:rFonts w:ascii="Times New Roman" w:eastAsia="Calibri" w:hAnsi="Times New Roman" w:cs="Times New Roman"/>
          <w:spacing w:val="6"/>
          <w:sz w:val="28"/>
          <w:szCs w:val="28"/>
          <w:lang w:val="uk-UA" w:eastAsia="en-US"/>
        </w:rPr>
        <w:t xml:space="preserve"> уяв</w:t>
      </w:r>
      <w:r w:rsidR="0085003D">
        <w:rPr>
          <w:rFonts w:ascii="Times New Roman" w:eastAsia="Calibri" w:hAnsi="Times New Roman" w:cs="Times New Roman"/>
          <w:spacing w:val="6"/>
          <w:sz w:val="28"/>
          <w:szCs w:val="28"/>
          <w:lang w:val="uk-UA" w:eastAsia="en-US"/>
        </w:rPr>
        <w:t>у</w:t>
      </w:r>
      <w:r w:rsidR="002068D6" w:rsidRPr="000A1C56">
        <w:rPr>
          <w:rFonts w:ascii="Times New Roman" w:eastAsia="Calibri" w:hAnsi="Times New Roman" w:cs="Times New Roman"/>
          <w:spacing w:val="6"/>
          <w:sz w:val="28"/>
          <w:szCs w:val="28"/>
          <w:lang w:val="uk-UA" w:eastAsia="en-US"/>
        </w:rPr>
        <w:t xml:space="preserve"> про дисертаційне дослідження</w:t>
      </w:r>
      <w:r w:rsidR="00B65297" w:rsidRPr="000A1C56">
        <w:rPr>
          <w:rFonts w:ascii="Times New Roman" w:eastAsia="Calibri" w:hAnsi="Times New Roman" w:cs="Times New Roman"/>
          <w:spacing w:val="6"/>
          <w:sz w:val="28"/>
          <w:szCs w:val="28"/>
          <w:lang w:val="uk-UA" w:eastAsia="en-US"/>
        </w:rPr>
        <w:t xml:space="preserve">. </w:t>
      </w:r>
    </w:p>
    <w:p w:rsidR="003E3024" w:rsidRPr="000A1C56" w:rsidRDefault="002068D6" w:rsidP="003D0536">
      <w:p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uk-UA" w:eastAsia="en-US"/>
        </w:rPr>
      </w:pPr>
      <w:r w:rsidRPr="000A1C56">
        <w:rPr>
          <w:rFonts w:ascii="Times New Roman" w:eastAsia="Calibri" w:hAnsi="Times New Roman" w:cs="Times New Roman"/>
          <w:i/>
          <w:spacing w:val="6"/>
          <w:sz w:val="28"/>
          <w:szCs w:val="28"/>
          <w:lang w:val="uk-UA" w:eastAsia="en-US"/>
        </w:rPr>
        <w:t>П</w:t>
      </w:r>
      <w:r w:rsidR="003E3024" w:rsidRPr="000A1C56">
        <w:rPr>
          <w:rFonts w:ascii="Times New Roman" w:eastAsia="Calibri" w:hAnsi="Times New Roman" w:cs="Times New Roman"/>
          <w:i/>
          <w:spacing w:val="6"/>
          <w:sz w:val="28"/>
          <w:szCs w:val="28"/>
          <w:lang w:val="uk-UA" w:eastAsia="en-US"/>
        </w:rPr>
        <w:t>ерший розділ дисертації</w:t>
      </w:r>
      <w:r w:rsidR="003E3024" w:rsidRPr="000A1C56">
        <w:rPr>
          <w:rFonts w:ascii="Times New Roman" w:eastAsia="Calibri" w:hAnsi="Times New Roman" w:cs="Times New Roman"/>
          <w:spacing w:val="6"/>
          <w:sz w:val="28"/>
          <w:szCs w:val="28"/>
          <w:lang w:val="uk-UA" w:eastAsia="en-US"/>
        </w:rPr>
        <w:t>,</w:t>
      </w:r>
      <w:r w:rsidR="00C11FA8" w:rsidRPr="000A1C56">
        <w:rPr>
          <w:rFonts w:ascii="Times New Roman" w:eastAsia="Calibri" w:hAnsi="Times New Roman" w:cs="Times New Roman"/>
          <w:spacing w:val="6"/>
          <w:sz w:val="28"/>
          <w:szCs w:val="28"/>
          <w:lang w:val="uk-UA" w:eastAsia="en-US"/>
        </w:rPr>
        <w:t xml:space="preserve"> який має чітку структуру</w:t>
      </w:r>
      <w:r w:rsidR="00954751" w:rsidRPr="000A1C56">
        <w:rPr>
          <w:rFonts w:ascii="Times New Roman" w:eastAsia="Calibri" w:hAnsi="Times New Roman" w:cs="Times New Roman"/>
          <w:spacing w:val="6"/>
          <w:sz w:val="28"/>
          <w:szCs w:val="28"/>
          <w:lang w:val="uk-UA" w:eastAsia="en-US"/>
        </w:rPr>
        <w:t>,</w:t>
      </w:r>
      <w:r w:rsidR="00C11FA8" w:rsidRPr="000A1C56">
        <w:rPr>
          <w:rFonts w:ascii="Times New Roman" w:eastAsia="Calibri" w:hAnsi="Times New Roman" w:cs="Times New Roman"/>
          <w:spacing w:val="6"/>
          <w:sz w:val="28"/>
          <w:szCs w:val="28"/>
          <w:lang w:val="uk-UA" w:eastAsia="en-US"/>
        </w:rPr>
        <w:t xml:space="preserve"> змістовно відбиває головну ідею дисертаційної роботи</w:t>
      </w:r>
      <w:r w:rsidR="003E3024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954751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і </w:t>
      </w:r>
      <w:r w:rsidR="00C11FA8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демонструє</w:t>
      </w:r>
      <w:r w:rsidR="003D1601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те, що емпіричному етапу роботи передувала </w:t>
      </w:r>
      <w:r w:rsidR="00C11FA8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глибока та кропітка</w:t>
      </w:r>
      <w:r w:rsidR="00F924C6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B65297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праця з літературними </w:t>
      </w:r>
      <w:r w:rsidR="00C11FA8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даними</w:t>
      </w:r>
      <w:r w:rsidR="00B65297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.</w:t>
      </w:r>
      <w:r w:rsidR="00F924C6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954751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Розділ </w:t>
      </w:r>
      <w:r w:rsidR="00954751" w:rsidRPr="000A1C56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присвячено огляду наукових джерел з питань ставлень особистості при фізичних дефектах та соматичній патології. </w:t>
      </w:r>
      <w:r w:rsidR="00085A1C" w:rsidRPr="000A1C56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Автор приділяє особлив</w:t>
      </w:r>
      <w:r w:rsidR="0085003D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у</w:t>
      </w:r>
      <w:r w:rsidR="00085A1C" w:rsidRPr="000A1C56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уваг</w:t>
      </w:r>
      <w:r w:rsidR="0085003D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у</w:t>
      </w:r>
      <w:r w:rsidR="00085A1C" w:rsidRPr="000A1C56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="00954751" w:rsidRPr="000A1C56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концепці</w:t>
      </w:r>
      <w:r w:rsidR="00085A1C" w:rsidRPr="000A1C56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ї</w:t>
      </w:r>
      <w:r w:rsidR="00954751" w:rsidRPr="000A1C56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особистості </w:t>
      </w:r>
      <w:r w:rsidR="0085003D">
        <w:rPr>
          <w:rFonts w:ascii="Times New Roman" w:hAnsi="Times New Roman" w:cs="Times New Roman"/>
          <w:spacing w:val="6"/>
          <w:sz w:val="28"/>
          <w:szCs w:val="28"/>
          <w:lang w:val="uk-UA"/>
        </w:rPr>
        <w:t>В. М</w:t>
      </w:r>
      <w:r w:rsidR="00954751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.</w:t>
      </w:r>
      <w:r w:rsidR="00B13557">
        <w:rPr>
          <w:rFonts w:ascii="Times New Roman" w:hAnsi="Times New Roman" w:cs="Times New Roman"/>
          <w:spacing w:val="6"/>
          <w:sz w:val="28"/>
          <w:szCs w:val="28"/>
          <w:lang w:val="uk-UA"/>
        </w:rPr>
        <w:t> </w:t>
      </w:r>
      <w:r w:rsidR="00954751" w:rsidRPr="000A1C56">
        <w:rPr>
          <w:rStyle w:val="hl1"/>
          <w:rFonts w:ascii="Times New Roman" w:hAnsi="Times New Roman" w:cs="Times New Roman"/>
          <w:color w:val="auto"/>
          <w:spacing w:val="6"/>
          <w:sz w:val="28"/>
          <w:szCs w:val="28"/>
          <w:lang w:val="uk-UA"/>
        </w:rPr>
        <w:t>Мясіщева</w:t>
      </w:r>
      <w:r w:rsidR="00954751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,</w:t>
      </w:r>
      <w:r w:rsidR="00954751" w:rsidRPr="000A1C56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в якій людина виступає як єдина біо-психо-соціальна система, а особистість </w:t>
      </w:r>
      <w:r w:rsidR="0018027E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- </w:t>
      </w:r>
      <w:r w:rsidR="00954751" w:rsidRPr="000A1C56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як система емоційно насичених ставлень з іншими людьми та самою собою</w:t>
      </w:r>
      <w:r w:rsidR="00085A1C" w:rsidRPr="000A1C56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, що й стає головною методологічною засадою дисертаційної роботи</w:t>
      </w:r>
      <w:r w:rsidR="00954751" w:rsidRPr="000A1C56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. </w:t>
      </w:r>
      <w:r w:rsidR="00085A1C" w:rsidRPr="000A1C56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Весь аналіз літературних джерел ретельно аналізується саме з вихідних положень концепції ставлень особистос</w:t>
      </w:r>
      <w:r w:rsidR="00667E64" w:rsidRPr="000A1C56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ті. </w:t>
      </w:r>
      <w:r w:rsidR="000A3185" w:rsidRPr="000A1C56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Слід підкреслити, що представлений у даному розділі матеріал демонструє добру орієнтацію автора в загальній проблематиці дослідження, знання сучасної і класичної літератури та вміння її </w:t>
      </w:r>
      <w:r w:rsidR="00B13557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аналізувати і систематизувати.</w:t>
      </w:r>
      <w:r w:rsidR="000A3185" w:rsidRPr="000A1C56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</w:p>
    <w:p w:rsidR="003D0536" w:rsidRPr="000A1C56" w:rsidRDefault="00667E64" w:rsidP="003D0536">
      <w:pPr>
        <w:tabs>
          <w:tab w:val="left" w:pos="2050"/>
        </w:tabs>
        <w:spacing w:line="360" w:lineRule="auto"/>
        <w:ind w:firstLine="680"/>
        <w:contextualSpacing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У</w:t>
      </w:r>
      <w:r w:rsidRPr="000A1C56">
        <w:rPr>
          <w:rFonts w:ascii="Times New Roman" w:hAnsi="Times New Roman" w:cs="Times New Roman"/>
          <w:i/>
          <w:spacing w:val="6"/>
          <w:sz w:val="28"/>
          <w:szCs w:val="28"/>
          <w:lang w:val="uk-UA"/>
        </w:rPr>
        <w:t xml:space="preserve"> другому розділі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дисертації в параграфі 2.1. наведено </w:t>
      </w:r>
      <w:r w:rsidR="00A63ABB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ретельну 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характеристику досліджуваних</w:t>
      </w:r>
      <w:r w:rsidR="003D0536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. </w:t>
      </w:r>
      <w:r w:rsidR="00186394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В</w:t>
      </w:r>
      <w:r w:rsidR="003D0536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дослідженні взяли участь </w:t>
      </w:r>
      <w:r w:rsidR="003D0536" w:rsidRPr="000A1C56">
        <w:rPr>
          <w:rStyle w:val="longtext"/>
          <w:rFonts w:ascii="Times New Roman" w:hAnsi="Times New Roman" w:cs="Times New Roman"/>
          <w:spacing w:val="-8"/>
          <w:sz w:val="28"/>
          <w:szCs w:val="28"/>
          <w:lang w:val="uk-UA"/>
        </w:rPr>
        <w:t>73 жінки від 28 до 49 років, з одностороннім неінвалідизуючим укороченням кінцівки від 3-х до 8 см.</w:t>
      </w:r>
      <w:r w:rsidR="0018027E">
        <w:rPr>
          <w:rStyle w:val="longtext"/>
          <w:rFonts w:ascii="Times New Roman" w:hAnsi="Times New Roman" w:cs="Times New Roman"/>
          <w:spacing w:val="-8"/>
          <w:sz w:val="28"/>
          <w:szCs w:val="28"/>
          <w:lang w:val="uk-UA"/>
        </w:rPr>
        <w:t>,</w:t>
      </w:r>
      <w:r w:rsidR="003D0536" w:rsidRPr="000A1C5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з</w:t>
      </w:r>
      <w:r w:rsidR="003D0536" w:rsidRPr="000A1C56">
        <w:rPr>
          <w:rStyle w:val="longtext"/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наявністю існування дефекту травматичного ґенезу від 3-х до 12 років</w:t>
      </w:r>
      <w:r w:rsidR="0018027E">
        <w:rPr>
          <w:rFonts w:ascii="Times New Roman" w:hAnsi="Times New Roman" w:cs="Times New Roman"/>
          <w:spacing w:val="-8"/>
          <w:sz w:val="28"/>
          <w:szCs w:val="28"/>
          <w:lang w:val="uk-UA"/>
        </w:rPr>
        <w:t>;</w:t>
      </w:r>
      <w:r w:rsidR="003D0536" w:rsidRPr="000A1C5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3D0536" w:rsidRPr="000A1C56">
        <w:rPr>
          <w:rStyle w:val="hps"/>
          <w:rFonts w:ascii="Times New Roman" w:hAnsi="Times New Roman" w:cs="Times New Roman"/>
          <w:spacing w:val="-8"/>
          <w:sz w:val="28"/>
          <w:szCs w:val="28"/>
          <w:lang w:val="uk-UA"/>
        </w:rPr>
        <w:t>64</w:t>
      </w:r>
      <w:r w:rsidR="003D0536" w:rsidRPr="000A1C5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3D0536" w:rsidRPr="000A1C56">
        <w:rPr>
          <w:rStyle w:val="hps"/>
          <w:rFonts w:ascii="Times New Roman" w:hAnsi="Times New Roman" w:cs="Times New Roman"/>
          <w:spacing w:val="-8"/>
          <w:sz w:val="28"/>
          <w:szCs w:val="28"/>
          <w:lang w:val="uk-UA"/>
        </w:rPr>
        <w:t>жінки у віці</w:t>
      </w:r>
      <w:r w:rsidR="003D0536" w:rsidRPr="000A1C5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3D0536" w:rsidRPr="000A1C56">
        <w:rPr>
          <w:rStyle w:val="hps"/>
          <w:rFonts w:ascii="Times New Roman" w:hAnsi="Times New Roman" w:cs="Times New Roman"/>
          <w:spacing w:val="-8"/>
          <w:sz w:val="28"/>
          <w:szCs w:val="28"/>
          <w:lang w:val="uk-UA"/>
        </w:rPr>
        <w:t>від 27</w:t>
      </w:r>
      <w:r w:rsidR="003D0536" w:rsidRPr="000A1C5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3D0536" w:rsidRPr="000A1C56">
        <w:rPr>
          <w:rStyle w:val="hps"/>
          <w:rFonts w:ascii="Times New Roman" w:hAnsi="Times New Roman" w:cs="Times New Roman"/>
          <w:spacing w:val="-8"/>
          <w:sz w:val="28"/>
          <w:szCs w:val="28"/>
          <w:lang w:val="uk-UA"/>
        </w:rPr>
        <w:t>до 51 року</w:t>
      </w:r>
      <w:r w:rsidR="003D0536" w:rsidRPr="000A1C5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, </w:t>
      </w:r>
      <w:r w:rsidR="003D0536" w:rsidRPr="000A1C56">
        <w:rPr>
          <w:rStyle w:val="hps"/>
          <w:rFonts w:ascii="Times New Roman" w:hAnsi="Times New Roman" w:cs="Times New Roman"/>
          <w:spacing w:val="-8"/>
          <w:sz w:val="28"/>
          <w:szCs w:val="28"/>
          <w:lang w:val="uk-UA"/>
        </w:rPr>
        <w:t>з одностороннім</w:t>
      </w:r>
      <w:r w:rsidR="003D0536" w:rsidRPr="000A1C5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3D0536" w:rsidRPr="000A1C56">
        <w:rPr>
          <w:rStyle w:val="longtext"/>
          <w:rFonts w:ascii="Times New Roman" w:hAnsi="Times New Roman" w:cs="Times New Roman"/>
          <w:spacing w:val="-8"/>
          <w:sz w:val="28"/>
          <w:szCs w:val="28"/>
          <w:lang w:val="uk-UA"/>
        </w:rPr>
        <w:t xml:space="preserve">неінвалідизуючим </w:t>
      </w:r>
      <w:r w:rsidR="003D0536" w:rsidRPr="000A1C56">
        <w:rPr>
          <w:rStyle w:val="hps"/>
          <w:rFonts w:ascii="Times New Roman" w:hAnsi="Times New Roman" w:cs="Times New Roman"/>
          <w:spacing w:val="-8"/>
          <w:sz w:val="28"/>
          <w:szCs w:val="28"/>
          <w:lang w:val="uk-UA"/>
        </w:rPr>
        <w:t>укороченням</w:t>
      </w:r>
      <w:r w:rsidR="003D0536" w:rsidRPr="000A1C5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3D0536" w:rsidRPr="000A1C56">
        <w:rPr>
          <w:rStyle w:val="hps"/>
          <w:rFonts w:ascii="Times New Roman" w:hAnsi="Times New Roman" w:cs="Times New Roman"/>
          <w:spacing w:val="-8"/>
          <w:sz w:val="28"/>
          <w:szCs w:val="28"/>
          <w:lang w:val="uk-UA"/>
        </w:rPr>
        <w:t>кінцівки від</w:t>
      </w:r>
      <w:r w:rsidR="003D0536" w:rsidRPr="000A1C5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3D0536" w:rsidRPr="000A1C56">
        <w:rPr>
          <w:rStyle w:val="hps"/>
          <w:rFonts w:ascii="Times New Roman" w:hAnsi="Times New Roman" w:cs="Times New Roman"/>
          <w:spacing w:val="-8"/>
          <w:sz w:val="28"/>
          <w:szCs w:val="28"/>
          <w:lang w:val="uk-UA"/>
        </w:rPr>
        <w:t>3-х до 8</w:t>
      </w:r>
      <w:r w:rsidR="003D0536" w:rsidRPr="000A1C5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3D0536" w:rsidRPr="000A1C56">
        <w:rPr>
          <w:rStyle w:val="hps"/>
          <w:rFonts w:ascii="Times New Roman" w:hAnsi="Times New Roman" w:cs="Times New Roman"/>
          <w:spacing w:val="-8"/>
          <w:sz w:val="28"/>
          <w:szCs w:val="28"/>
          <w:lang w:val="uk-UA"/>
        </w:rPr>
        <w:t>см.</w:t>
      </w:r>
      <w:r w:rsidR="003D0536" w:rsidRPr="000A1C5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, </w:t>
      </w:r>
      <w:r w:rsidR="003D0536" w:rsidRPr="000A1C56">
        <w:rPr>
          <w:rStyle w:val="hps"/>
          <w:rFonts w:ascii="Times New Roman" w:hAnsi="Times New Roman" w:cs="Times New Roman"/>
          <w:spacing w:val="-8"/>
          <w:sz w:val="28"/>
          <w:szCs w:val="28"/>
          <w:lang w:val="uk-UA"/>
        </w:rPr>
        <w:t>тривалість існування</w:t>
      </w:r>
      <w:r w:rsidR="003D0536" w:rsidRPr="000A1C5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3D0536" w:rsidRPr="000A1C56">
        <w:rPr>
          <w:rStyle w:val="hps"/>
          <w:rFonts w:ascii="Times New Roman" w:hAnsi="Times New Roman" w:cs="Times New Roman"/>
          <w:spacing w:val="-8"/>
          <w:sz w:val="28"/>
          <w:szCs w:val="28"/>
          <w:lang w:val="uk-UA"/>
        </w:rPr>
        <w:t>дефекту</w:t>
      </w:r>
      <w:r w:rsidR="003D0536" w:rsidRPr="000A1C5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3D0536" w:rsidRPr="000A1C56">
        <w:rPr>
          <w:rStyle w:val="hps"/>
          <w:rFonts w:ascii="Times New Roman" w:hAnsi="Times New Roman" w:cs="Times New Roman"/>
          <w:spacing w:val="-8"/>
          <w:sz w:val="28"/>
          <w:szCs w:val="28"/>
          <w:lang w:val="uk-UA"/>
        </w:rPr>
        <w:t>від 6</w:t>
      </w:r>
      <w:r w:rsidR="003D0536" w:rsidRPr="000A1C5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3D0536" w:rsidRPr="000A1C56">
        <w:rPr>
          <w:rStyle w:val="hps"/>
          <w:rFonts w:ascii="Times New Roman" w:hAnsi="Times New Roman" w:cs="Times New Roman"/>
          <w:spacing w:val="-8"/>
          <w:sz w:val="28"/>
          <w:szCs w:val="28"/>
          <w:lang w:val="uk-UA"/>
        </w:rPr>
        <w:t>до 12</w:t>
      </w:r>
      <w:r w:rsidR="003D0536" w:rsidRPr="000A1C5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3D0536" w:rsidRPr="000A1C56">
        <w:rPr>
          <w:rStyle w:val="hps"/>
          <w:rFonts w:ascii="Times New Roman" w:hAnsi="Times New Roman" w:cs="Times New Roman"/>
          <w:spacing w:val="-8"/>
          <w:sz w:val="28"/>
          <w:szCs w:val="28"/>
          <w:lang w:val="uk-UA"/>
        </w:rPr>
        <w:t xml:space="preserve">місяців </w:t>
      </w:r>
      <w:r w:rsidR="0018027E">
        <w:rPr>
          <w:rFonts w:ascii="Times New Roman" w:hAnsi="Times New Roman" w:cs="Times New Roman"/>
          <w:spacing w:val="-8"/>
          <w:sz w:val="28"/>
          <w:szCs w:val="28"/>
          <w:lang w:val="uk-UA"/>
        </w:rPr>
        <w:t>і</w:t>
      </w:r>
      <w:r w:rsidR="003D0536" w:rsidRPr="000A1C5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3D0536" w:rsidRPr="000A1C56">
        <w:rPr>
          <w:rStyle w:val="longtext"/>
          <w:rFonts w:ascii="Times New Roman" w:hAnsi="Times New Roman" w:cs="Times New Roman"/>
          <w:spacing w:val="-8"/>
          <w:sz w:val="28"/>
          <w:szCs w:val="28"/>
          <w:lang w:val="uk-UA"/>
        </w:rPr>
        <w:t xml:space="preserve"> 70 здорових жінок у віці від 27 до 50 років</w:t>
      </w:r>
      <w:r w:rsidR="003D0536" w:rsidRPr="000A1C56">
        <w:rPr>
          <w:rStyle w:val="longtext"/>
          <w:rFonts w:ascii="Times New Roman" w:hAnsi="Times New Roman" w:cs="Times New Roman"/>
          <w:spacing w:val="-8"/>
          <w:lang w:val="uk-UA"/>
        </w:rPr>
        <w:t xml:space="preserve">. </w:t>
      </w:r>
      <w:r w:rsidR="003D0536" w:rsidRPr="000A1C56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За соціально-демографічними показниками всі 3 групи були однорідні. У групи були включені випробовувані без психічної і вираженої соматичної патології з боку інших органів і систем. </w:t>
      </w:r>
    </w:p>
    <w:p w:rsidR="00667E64" w:rsidRPr="000A1C56" w:rsidRDefault="00186394" w:rsidP="003D053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В</w:t>
      </w:r>
      <w:r w:rsidR="00667E64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параграфі 2.2. наведено дані про застосування низки методик, що дозволяють звернутися до комплексного вивчення </w:t>
      </w:r>
      <w:r w:rsidR="00B3033E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системи ставлень </w:t>
      </w:r>
      <w:r w:rsidR="00B3033E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lastRenderedPageBreak/>
        <w:t>жінок з ортопедичною вадою. Добір психодіагностичних методик свідчить про добре усвідомлення автором дисертації психодіагностичних можливостей і обмежень, власне з чого і формувався психодіагностични</w:t>
      </w:r>
      <w:r w:rsidR="00B13557">
        <w:rPr>
          <w:rFonts w:ascii="Times New Roman" w:hAnsi="Times New Roman" w:cs="Times New Roman"/>
          <w:spacing w:val="6"/>
          <w:sz w:val="28"/>
          <w:szCs w:val="28"/>
          <w:lang w:val="uk-UA"/>
        </w:rPr>
        <w:t>й</w:t>
      </w:r>
      <w:r w:rsidR="00B3033E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комплекс, який включав як номотетичні</w:t>
      </w:r>
      <w:r w:rsidR="00B779F7">
        <w:rPr>
          <w:rFonts w:ascii="Times New Roman" w:hAnsi="Times New Roman" w:cs="Times New Roman"/>
          <w:spacing w:val="6"/>
          <w:sz w:val="28"/>
          <w:szCs w:val="28"/>
          <w:lang w:val="uk-UA"/>
        </w:rPr>
        <w:t>,</w:t>
      </w:r>
      <w:r w:rsidR="00B3033E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так і ідеографічні </w:t>
      </w:r>
      <w:r w:rsidR="00A63ABB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методи.</w:t>
      </w:r>
    </w:p>
    <w:p w:rsidR="00B13557" w:rsidRDefault="00A63ABB" w:rsidP="000D29B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У</w:t>
      </w:r>
      <w:r w:rsidRPr="000A1C56">
        <w:rPr>
          <w:rFonts w:ascii="Times New Roman" w:hAnsi="Times New Roman" w:cs="Times New Roman"/>
          <w:i/>
          <w:spacing w:val="6"/>
          <w:sz w:val="28"/>
          <w:szCs w:val="28"/>
          <w:lang w:val="uk-UA"/>
        </w:rPr>
        <w:t xml:space="preserve"> третьому розділі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дисертації представлені результати дослідження особливостей системи ставлень жінок з укороченням нижньої кінцівки травматичного ґенезу. </w:t>
      </w:r>
      <w:r w:rsidR="00C01BCD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Чітко і грамотно побудова</w:t>
      </w:r>
      <w:r w:rsidR="00B779F7">
        <w:rPr>
          <w:rFonts w:ascii="Times New Roman" w:hAnsi="Times New Roman" w:cs="Times New Roman"/>
          <w:spacing w:val="6"/>
          <w:sz w:val="28"/>
          <w:szCs w:val="28"/>
          <w:lang w:val="uk-UA"/>
        </w:rPr>
        <w:t>не дослідження дозволило автору</w:t>
      </w:r>
      <w:r w:rsidR="00C01BCD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встановити, що якість життя жінок з ортопедичним дефектом значно відрізняється від якості життя жінок без фізичної вади; встановити </w:t>
      </w:r>
      <w:r w:rsidR="00A62682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тип</w:t>
      </w:r>
      <w:r w:rsidR="00C01BCD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и ставлення до фізичного дефекту;</w:t>
      </w:r>
      <w:r w:rsidR="00A62682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B13557">
        <w:rPr>
          <w:rFonts w:ascii="Times New Roman" w:hAnsi="Times New Roman" w:cs="Times New Roman"/>
          <w:spacing w:val="6"/>
          <w:sz w:val="28"/>
          <w:szCs w:val="28"/>
          <w:lang w:val="uk-UA"/>
        </w:rPr>
        <w:t>описати</w:t>
      </w:r>
      <w:r w:rsidR="00A62682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варіанти особистісних профілів жінок, що відбивають трансформацію особистості і системи її ставлень при тривалому житті з укороченням кінцівки; </w:t>
      </w:r>
      <w:r w:rsidR="00662737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вивчити особливості міжособистісних ставлень, які набувають неефективного модусу; </w:t>
      </w:r>
      <w:r w:rsidR="00A14D0E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визначити особливості самоставлення жінок з ортопедичним дефектом.</w:t>
      </w:r>
      <w:r w:rsidR="00397DB0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</w:p>
    <w:p w:rsidR="000D29B1" w:rsidRPr="000A1C56" w:rsidRDefault="00397DB0" w:rsidP="000D29B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Аналіз результатів експериментальної частини роботи проведено у руслі обраного підходу, що позначилося на композиційній стрункості і методологічній цілісності.</w:t>
      </w:r>
    </w:p>
    <w:p w:rsidR="008D78D6" w:rsidRDefault="00840016" w:rsidP="00F75E9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Робота має чітко означене </w:t>
      </w:r>
      <w:r w:rsidRPr="000A1C56">
        <w:rPr>
          <w:rFonts w:ascii="Times New Roman" w:hAnsi="Times New Roman" w:cs="Times New Roman"/>
          <w:b/>
          <w:bCs/>
          <w:spacing w:val="6"/>
          <w:sz w:val="28"/>
          <w:szCs w:val="28"/>
          <w:lang w:val="uk-UA"/>
        </w:rPr>
        <w:t>практичне значення</w:t>
      </w:r>
      <w:r w:rsidRPr="000A1C56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 xml:space="preserve">, що відбиває </w:t>
      </w:r>
      <w:r w:rsidR="00250E24" w:rsidRPr="000A1C56">
        <w:rPr>
          <w:rFonts w:ascii="Times New Roman" w:hAnsi="Times New Roman" w:cs="Times New Roman"/>
          <w:bCs/>
          <w:i/>
          <w:spacing w:val="6"/>
          <w:sz w:val="28"/>
          <w:szCs w:val="28"/>
          <w:lang w:val="uk-UA"/>
        </w:rPr>
        <w:t>четвертий розділ</w:t>
      </w:r>
      <w:r w:rsidRPr="000A1C56">
        <w:rPr>
          <w:rFonts w:ascii="Times New Roman" w:hAnsi="Times New Roman" w:cs="Times New Roman"/>
          <w:bCs/>
          <w:i/>
          <w:spacing w:val="6"/>
          <w:sz w:val="28"/>
          <w:szCs w:val="28"/>
          <w:lang w:val="uk-UA"/>
        </w:rPr>
        <w:t xml:space="preserve"> дисертації</w:t>
      </w:r>
      <w:r w:rsidRPr="000A1C56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 xml:space="preserve">. </w:t>
      </w:r>
      <w:r w:rsidR="008D78D6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 xml:space="preserve">Структура розділу дає доволі цілісне сприйняття його змісту. </w:t>
      </w:r>
      <w:r w:rsidR="00A14D0E" w:rsidRPr="000A1C56">
        <w:rPr>
          <w:rFonts w:ascii="Times New Roman" w:hAnsi="Times New Roman" w:cs="Times New Roman"/>
          <w:bCs/>
          <w:spacing w:val="6"/>
          <w:sz w:val="28"/>
          <w:szCs w:val="28"/>
          <w:lang w:val="uk-UA"/>
        </w:rPr>
        <w:t>Автор пропонує</w:t>
      </w:r>
      <w:r w:rsidR="00A14D0E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програму психокорекції системи ставлень жінок з ортопедичним дефектом, мета якої - </w:t>
      </w:r>
      <w:r w:rsidR="00A14D0E" w:rsidRPr="000A1C56">
        <w:rPr>
          <w:rStyle w:val="longtext"/>
          <w:rFonts w:ascii="Times New Roman" w:hAnsi="Times New Roman" w:cs="Times New Roman"/>
          <w:spacing w:val="6"/>
          <w:sz w:val="28"/>
          <w:szCs w:val="28"/>
          <w:lang w:val="uk-UA"/>
        </w:rPr>
        <w:t>гармонізація системи ставлень особистості жінок з ортопедичним дефектом.</w:t>
      </w:r>
      <w:r w:rsidR="00A14D0E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</w:p>
    <w:p w:rsidR="009E0D98" w:rsidRPr="000A1C56" w:rsidRDefault="000D29B1" w:rsidP="00F75E9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Мета програми та залучені техніки психокорекційної дії реалістичні та </w:t>
      </w:r>
      <w:r w:rsidR="009E0D98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спів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ставні з тривалістю </w:t>
      </w:r>
      <w:r w:rsidR="009E0D98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кор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екційної роботи  та можливістю перенес</w:t>
      </w:r>
      <w:r w:rsidR="009E0D98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ення нового позитивного досвіду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9E0D98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і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засвоєних на заняттях способів дії в реальну практику життєвих ставлень. </w:t>
      </w:r>
    </w:p>
    <w:p w:rsidR="009E0D98" w:rsidRPr="000A1C56" w:rsidRDefault="002D1996" w:rsidP="00F75E9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Структура, змістовне наповнення цього розділу красномовно свідчать про те, що автор роботи легко орієнтується у царині практичної 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lastRenderedPageBreak/>
        <w:t>психології</w:t>
      </w:r>
      <w:r w:rsidR="009659AF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, а саме: добре володіє знанням теорії психокорекції та конкретними методами і методиками корекції. </w:t>
      </w:r>
    </w:p>
    <w:p w:rsidR="009E0D98" w:rsidRPr="000A1C56" w:rsidRDefault="00073C46" w:rsidP="00F75E9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0A1C56">
        <w:rPr>
          <w:rStyle w:val="longtext"/>
          <w:rFonts w:ascii="Times New Roman" w:hAnsi="Times New Roman" w:cs="Times New Roman"/>
          <w:spacing w:val="6"/>
          <w:sz w:val="28"/>
          <w:szCs w:val="28"/>
          <w:lang w:val="uk-UA"/>
        </w:rPr>
        <w:t>Основні механізми психокорекційної дії були розглянуті відповідно з трьома найважливішими планами ф</w:t>
      </w:r>
      <w:r w:rsidR="00597649">
        <w:rPr>
          <w:rStyle w:val="longtext"/>
          <w:rFonts w:ascii="Times New Roman" w:hAnsi="Times New Roman" w:cs="Times New Roman"/>
          <w:spacing w:val="6"/>
          <w:sz w:val="28"/>
          <w:szCs w:val="28"/>
          <w:lang w:val="uk-UA"/>
        </w:rPr>
        <w:t>ункціонування людини: емоційним, когнітивним і</w:t>
      </w:r>
      <w:r w:rsidRPr="000A1C56">
        <w:rPr>
          <w:rStyle w:val="longtext"/>
          <w:rFonts w:ascii="Times New Roman" w:hAnsi="Times New Roman" w:cs="Times New Roman"/>
          <w:spacing w:val="6"/>
          <w:sz w:val="28"/>
          <w:szCs w:val="28"/>
          <w:lang w:val="uk-UA"/>
        </w:rPr>
        <w:t xml:space="preserve"> поведінковим.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</w:p>
    <w:p w:rsidR="009E0D98" w:rsidRPr="000A1C56" w:rsidRDefault="00073C46" w:rsidP="00F75E9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Програма методологічно еклектична, водночас ґрунтується на положеннях патогенетичної психотерапії, ідеях реконструктивної психотерапії та принципах клієнт-центрованого підходу</w:t>
      </w:r>
      <w:r w:rsidR="005D5A4C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, що репрезентує континуальний підхід до здійснення психокорекційної роботи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.</w:t>
      </w:r>
    </w:p>
    <w:p w:rsidR="00397DB0" w:rsidRPr="000A1C56" w:rsidRDefault="002D1996" w:rsidP="00F75E9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pacing w:val="6"/>
          <w:sz w:val="28"/>
          <w:szCs w:val="28"/>
          <w:lang w:val="uk-UA"/>
        </w:rPr>
      </w:pPr>
      <w:r w:rsidRPr="000A1C56">
        <w:rPr>
          <w:rStyle w:val="hps"/>
          <w:rFonts w:ascii="Times New Roman" w:hAnsi="Times New Roman" w:cs="Times New Roman"/>
          <w:spacing w:val="6"/>
          <w:sz w:val="28"/>
          <w:szCs w:val="28"/>
          <w:lang w:val="uk-UA"/>
        </w:rPr>
        <w:t>Психокорекційн</w:t>
      </w:r>
      <w:r w:rsidR="00073C46" w:rsidRPr="000A1C56">
        <w:rPr>
          <w:rStyle w:val="hps"/>
          <w:rFonts w:ascii="Times New Roman" w:hAnsi="Times New Roman" w:cs="Times New Roman"/>
          <w:spacing w:val="6"/>
          <w:sz w:val="28"/>
          <w:szCs w:val="28"/>
          <w:lang w:val="uk-UA"/>
        </w:rPr>
        <w:t>а</w:t>
      </w:r>
      <w:r w:rsidRPr="000A1C56">
        <w:rPr>
          <w:rStyle w:val="longtext"/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0A1C56">
        <w:rPr>
          <w:rStyle w:val="hps"/>
          <w:rFonts w:ascii="Times New Roman" w:hAnsi="Times New Roman" w:cs="Times New Roman"/>
          <w:spacing w:val="6"/>
          <w:sz w:val="28"/>
          <w:szCs w:val="28"/>
          <w:lang w:val="uk-UA"/>
        </w:rPr>
        <w:t>програма складається</w:t>
      </w:r>
      <w:r w:rsidRPr="000A1C56">
        <w:rPr>
          <w:rStyle w:val="longtext"/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0A1C56">
        <w:rPr>
          <w:rStyle w:val="hps"/>
          <w:rFonts w:ascii="Times New Roman" w:hAnsi="Times New Roman" w:cs="Times New Roman"/>
          <w:spacing w:val="6"/>
          <w:sz w:val="28"/>
          <w:szCs w:val="28"/>
          <w:lang w:val="uk-UA"/>
        </w:rPr>
        <w:t>з декількох взаємопов'язаних</w:t>
      </w:r>
      <w:r w:rsidRPr="000A1C56">
        <w:rPr>
          <w:rStyle w:val="longtext"/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0A1C56">
        <w:rPr>
          <w:rStyle w:val="hps"/>
          <w:rFonts w:ascii="Times New Roman" w:hAnsi="Times New Roman" w:cs="Times New Roman"/>
          <w:spacing w:val="6"/>
          <w:sz w:val="28"/>
          <w:szCs w:val="28"/>
          <w:lang w:val="uk-UA"/>
        </w:rPr>
        <w:t>блоків</w:t>
      </w:r>
      <w:r w:rsidRPr="000A1C56">
        <w:rPr>
          <w:rStyle w:val="longtext"/>
          <w:rFonts w:ascii="Times New Roman" w:hAnsi="Times New Roman" w:cs="Times New Roman"/>
          <w:spacing w:val="6"/>
          <w:sz w:val="28"/>
          <w:szCs w:val="28"/>
          <w:lang w:val="uk-UA"/>
        </w:rPr>
        <w:t xml:space="preserve">, кожному з яких </w:t>
      </w:r>
      <w:r w:rsidRPr="000A1C56">
        <w:rPr>
          <w:rStyle w:val="hps"/>
          <w:rFonts w:ascii="Times New Roman" w:hAnsi="Times New Roman" w:cs="Times New Roman"/>
          <w:spacing w:val="6"/>
          <w:sz w:val="28"/>
          <w:szCs w:val="28"/>
          <w:lang w:val="uk-UA"/>
        </w:rPr>
        <w:t>притаманна</w:t>
      </w:r>
      <w:r w:rsidRPr="000A1C56">
        <w:rPr>
          <w:rStyle w:val="longtext"/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0A1C56">
        <w:rPr>
          <w:rStyle w:val="hps"/>
          <w:rFonts w:ascii="Times New Roman" w:hAnsi="Times New Roman" w:cs="Times New Roman"/>
          <w:spacing w:val="6"/>
          <w:sz w:val="28"/>
          <w:szCs w:val="28"/>
          <w:lang w:val="uk-UA"/>
        </w:rPr>
        <w:t>певна</w:t>
      </w:r>
      <w:r w:rsidRPr="000A1C56">
        <w:rPr>
          <w:rStyle w:val="longtext"/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0A1C56">
        <w:rPr>
          <w:rStyle w:val="hps"/>
          <w:rFonts w:ascii="Times New Roman" w:hAnsi="Times New Roman" w:cs="Times New Roman"/>
          <w:spacing w:val="6"/>
          <w:sz w:val="28"/>
          <w:szCs w:val="28"/>
          <w:lang w:val="uk-UA"/>
        </w:rPr>
        <w:t>цільова</w:t>
      </w:r>
      <w:r w:rsidRPr="000A1C56">
        <w:rPr>
          <w:rStyle w:val="longtext"/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0A1C56">
        <w:rPr>
          <w:rStyle w:val="hps"/>
          <w:rFonts w:ascii="Times New Roman" w:hAnsi="Times New Roman" w:cs="Times New Roman"/>
          <w:spacing w:val="6"/>
          <w:sz w:val="28"/>
          <w:szCs w:val="28"/>
          <w:lang w:val="uk-UA"/>
        </w:rPr>
        <w:t>спрямованість.</w:t>
      </w:r>
      <w:r w:rsidR="00A14D0E" w:rsidRPr="000A1C56">
        <w:rPr>
          <w:rFonts w:ascii="Times New Roman" w:hAnsi="Times New Roman" w:cs="Times New Roman"/>
          <w:bCs/>
          <w:i/>
          <w:spacing w:val="6"/>
          <w:sz w:val="28"/>
          <w:szCs w:val="28"/>
          <w:lang w:val="uk-UA"/>
        </w:rPr>
        <w:t xml:space="preserve"> 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Ефективність проведеної програми психоко</w:t>
      </w:r>
      <w:r w:rsidR="009850D3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рекції підтверджена суб’єктивно 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пережитими позитивними змінами у </w:t>
      </w:r>
      <w:r w:rsidR="009850D3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внутрішньому світі, об’єктивно 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реєстрованими змінами в системі ставлень, стійкістю та тривалим психокорекційним ефектом проведеної психокорекції.</w:t>
      </w:r>
      <w:r w:rsidR="00DD7743" w:rsidRPr="000A1C56">
        <w:rPr>
          <w:rFonts w:ascii="Times New Roman" w:hAnsi="Times New Roman" w:cs="Times New Roman"/>
          <w:b/>
          <w:spacing w:val="6"/>
          <w:sz w:val="28"/>
          <w:szCs w:val="28"/>
          <w:lang w:val="uk-UA"/>
        </w:rPr>
        <w:t xml:space="preserve"> </w:t>
      </w:r>
    </w:p>
    <w:p w:rsidR="002D1996" w:rsidRPr="000A1C56" w:rsidRDefault="00DD7743" w:rsidP="00F75E9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Практична значущість роботи не викликає сумнівів.</w:t>
      </w:r>
      <w:r w:rsidR="00186394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Важливим є те, що програма психокорекції впроваджена у заклади охорони здоров’я. </w:t>
      </w:r>
    </w:p>
    <w:p w:rsidR="00F75E9A" w:rsidRPr="000A1C56" w:rsidRDefault="00414B0A" w:rsidP="00E228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 w:rsidRPr="000A1C56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>Подані в</w:t>
      </w:r>
      <w:r w:rsidRPr="000A1C5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A1C56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>дисертації</w:t>
      </w:r>
      <w:r w:rsidRPr="000A1C5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положення та висновки</w:t>
      </w:r>
      <w:r w:rsidRPr="000A1C56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 характеризуються очевидною</w:t>
      </w:r>
      <w:r w:rsidRPr="000A1C5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A1C56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науков</w:t>
      </w:r>
      <w:r w:rsidRPr="000A1C56">
        <w:rPr>
          <w:rFonts w:ascii="Times New Roman" w:eastAsia="Times New Roman" w:hAnsi="Times New Roman" w:cs="Times New Roman"/>
          <w:b/>
          <w:spacing w:val="6"/>
          <w:sz w:val="28"/>
          <w:szCs w:val="28"/>
          <w:lang w:val="uk-UA"/>
        </w:rPr>
        <w:t>ою</w:t>
      </w:r>
      <w:r w:rsidRPr="000A1C5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A1C56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новизн</w:t>
      </w:r>
      <w:r w:rsidRPr="000A1C56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uk-UA"/>
        </w:rPr>
        <w:t>ою</w:t>
      </w:r>
      <w:r w:rsidRPr="000A1C56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F75E9A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Так, об</w:t>
      </w:r>
      <w:r w:rsidR="00A45B75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’є</w:t>
      </w:r>
      <w:r w:rsidR="00F75E9A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ктивно збагачене наукове знання</w:t>
      </w:r>
      <w:r w:rsidR="00A45B75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, щодо розуміння якості життя жінок з ортопедичною вадою, типів ставлення до дефекту, трансформування реактивних станів після отримання травми в стійкі риси особистості, формування специфічних типів ставлення до своєї дитини.</w:t>
      </w:r>
      <w:r w:rsidR="00E22894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Завдяки проведеному дослідженню  також </w:t>
      </w:r>
      <w:r w:rsidR="00F75E9A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дістали подальшого розвитку:</w:t>
      </w:r>
      <w:r w:rsidR="00E22894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F75E9A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теоретичні уявлення щодо міжособистісної взаємодії жінок з ортопедичним дефектом у вигляді укорочення нижньої кінцівки травматичного походження</w:t>
      </w:r>
      <w:r w:rsidR="00E22894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та </w:t>
      </w:r>
      <w:r w:rsidR="00F75E9A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особл</w:t>
      </w:r>
      <w:r w:rsidR="00E22894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ивості шлюбно-сімейних відносин. Окрім цього, виконане дисертаційне дослідження значно доповнює і уточнює </w:t>
      </w:r>
      <w:r w:rsidR="00F75E9A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теоретичні уявлення щодо самоставлення жінок з ортопедичною травматичною патологією, </w:t>
      </w:r>
      <w:r w:rsidR="00401061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якому</w:t>
      </w:r>
      <w:r w:rsidR="00F75E9A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F75E9A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lastRenderedPageBreak/>
        <w:t>притаманн</w:t>
      </w:r>
      <w:r w:rsidR="00401061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е</w:t>
      </w:r>
      <w:r w:rsidR="00F75E9A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емоційно-чуттєве ослаблення його сприйняття; при довгостроково існуючому дефекті конфлікт самоставлення стає тотальним; при нещодавно </w:t>
      </w:r>
      <w:r w:rsidR="007D6ECA">
        <w:rPr>
          <w:rFonts w:ascii="Times New Roman" w:hAnsi="Times New Roman"/>
          <w:sz w:val="28"/>
          <w:szCs w:val="28"/>
          <w:lang w:val="uk-UA"/>
        </w:rPr>
        <w:t>набуто</w:t>
      </w:r>
      <w:r w:rsidR="007D6ECA" w:rsidRPr="009C3B70">
        <w:rPr>
          <w:rFonts w:ascii="Times New Roman" w:hAnsi="Times New Roman"/>
          <w:sz w:val="28"/>
          <w:szCs w:val="28"/>
          <w:lang w:val="uk-UA"/>
        </w:rPr>
        <w:t>м</w:t>
      </w:r>
      <w:r w:rsidR="007D6ECA">
        <w:rPr>
          <w:rFonts w:ascii="Times New Roman" w:hAnsi="Times New Roman"/>
          <w:sz w:val="28"/>
          <w:szCs w:val="28"/>
          <w:lang w:val="uk-UA"/>
        </w:rPr>
        <w:t>у</w:t>
      </w:r>
      <w:r w:rsidR="00F75E9A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дефекті образ «Я» неоформлен</w:t>
      </w:r>
      <w:r w:rsidR="00D95D98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ий, відбиває його становлення; </w:t>
      </w:r>
      <w:r w:rsidR="00F75E9A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яскраві негативні переживання на ранніх етапах існування дефекту, пов’язані з входженням у соціальний контекст, з плином часу замінюються нестачою життєвості «Я», безпорадність стабілізується в «Я» структурі.</w:t>
      </w:r>
    </w:p>
    <w:p w:rsidR="00791204" w:rsidRPr="000A1C56" w:rsidRDefault="00733801" w:rsidP="00073C46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</w:pPr>
      <w:r w:rsidRPr="000A1C56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Відзначаючи наукову і практичну значущість дисертаційного дослідження високий ступінь обґрунтованості її результатів, слід також </w:t>
      </w:r>
      <w:r w:rsidR="00C246FE" w:rsidRPr="000A1C56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>зробити</w:t>
      </w:r>
      <w:r w:rsidRPr="000A1C56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 такі </w:t>
      </w:r>
      <w:r w:rsidRPr="000A1C56">
        <w:rPr>
          <w:rFonts w:ascii="Times New Roman" w:eastAsia="Times New Roman" w:hAnsi="Times New Roman" w:cs="Times New Roman"/>
          <w:b/>
          <w:spacing w:val="6"/>
          <w:sz w:val="28"/>
          <w:szCs w:val="28"/>
          <w:lang w:val="uk-UA"/>
        </w:rPr>
        <w:t>зауваження</w:t>
      </w:r>
      <w:r w:rsidRPr="000A1C56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>:</w:t>
      </w:r>
    </w:p>
    <w:p w:rsidR="00791204" w:rsidRPr="000A1C56" w:rsidRDefault="002E1960" w:rsidP="00073C4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п</w:t>
      </w:r>
      <w:r w:rsidR="00DD7743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о-перше, на жаль</w:t>
      </w:r>
      <w:r w:rsidR="009850D3">
        <w:rPr>
          <w:rFonts w:ascii="Times New Roman" w:hAnsi="Times New Roman" w:cs="Times New Roman"/>
          <w:spacing w:val="6"/>
          <w:sz w:val="28"/>
          <w:szCs w:val="28"/>
          <w:lang w:val="uk-UA"/>
        </w:rPr>
        <w:t>,</w:t>
      </w:r>
      <w:r w:rsidR="00DD7743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система ставлень вивчена окремими компонентами, доцільно було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DD7743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б провести аналіз ще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DD7743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й того</w:t>
      </w:r>
      <w:r w:rsidR="009850D3">
        <w:rPr>
          <w:rFonts w:ascii="Times New Roman" w:hAnsi="Times New Roman" w:cs="Times New Roman"/>
          <w:spacing w:val="6"/>
          <w:sz w:val="28"/>
          <w:szCs w:val="28"/>
          <w:lang w:val="uk-UA"/>
        </w:rPr>
        <w:t>,</w:t>
      </w:r>
      <w:r w:rsidR="00DD7743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у яких 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стосунках перебувають окремі ланки ставлень;</w:t>
      </w:r>
    </w:p>
    <w:p w:rsidR="00791204" w:rsidRPr="000A1C56" w:rsidRDefault="002E1960" w:rsidP="00073C4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по-друге,</w:t>
      </w:r>
      <w:r w:rsidR="003A6CA5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дисертанткою були отримані результати стосовно того, що при нещодавно </w:t>
      </w:r>
      <w:r w:rsidR="007D6ECA">
        <w:rPr>
          <w:rFonts w:ascii="Times New Roman" w:hAnsi="Times New Roman"/>
          <w:sz w:val="28"/>
          <w:szCs w:val="28"/>
          <w:lang w:val="uk-UA"/>
        </w:rPr>
        <w:t>набуто</w:t>
      </w:r>
      <w:r w:rsidR="007D6ECA" w:rsidRPr="009C3B70">
        <w:rPr>
          <w:rFonts w:ascii="Times New Roman" w:hAnsi="Times New Roman"/>
          <w:sz w:val="28"/>
          <w:szCs w:val="28"/>
          <w:lang w:val="uk-UA"/>
        </w:rPr>
        <w:t>м</w:t>
      </w:r>
      <w:r w:rsidR="007D6ECA">
        <w:rPr>
          <w:rFonts w:ascii="Times New Roman" w:hAnsi="Times New Roman"/>
          <w:sz w:val="28"/>
          <w:szCs w:val="28"/>
          <w:lang w:val="uk-UA"/>
        </w:rPr>
        <w:t>у</w:t>
      </w:r>
      <w:r w:rsidR="003A6CA5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дефекті домін</w:t>
      </w:r>
      <w:r w:rsidR="000E3F10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ує</w:t>
      </w:r>
      <w:r w:rsidR="003A6CA5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дифузний тип ставлення до дефекту і зроблені відповідні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3A6CA5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висновки щодо цього</w:t>
      </w:r>
      <w:r w:rsidR="009850D3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, </w:t>
      </w:r>
      <w:r w:rsidR="003A6CA5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але в самому тексті дисертації надано досить куцу інтерпретацію. </w:t>
      </w:r>
      <w:r w:rsidR="00DD7743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Т</w:t>
      </w:r>
      <w:r w:rsidR="003A6CA5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обто</w:t>
      </w:r>
      <w:r w:rsidR="00DB474E">
        <w:rPr>
          <w:rFonts w:ascii="Times New Roman" w:hAnsi="Times New Roman" w:cs="Times New Roman"/>
          <w:spacing w:val="6"/>
          <w:sz w:val="28"/>
          <w:szCs w:val="28"/>
          <w:lang w:val="uk-UA"/>
        </w:rPr>
        <w:t>,</w:t>
      </w:r>
      <w:r w:rsidR="003A6CA5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доцільно не лише у висновках надати оцінку </w:t>
      </w:r>
      <w:r w:rsidR="00DB474E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феномену</w:t>
      </w:r>
      <w:r w:rsidR="00DB474E">
        <w:rPr>
          <w:rFonts w:ascii="Times New Roman" w:hAnsi="Times New Roman" w:cs="Times New Roman"/>
          <w:spacing w:val="6"/>
          <w:sz w:val="28"/>
          <w:szCs w:val="28"/>
          <w:lang w:val="uk-UA"/>
        </w:rPr>
        <w:t>, що</w:t>
      </w:r>
      <w:r w:rsidR="00DB474E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DB474E">
        <w:rPr>
          <w:rFonts w:ascii="Times New Roman" w:hAnsi="Times New Roman" w:cs="Times New Roman"/>
          <w:spacing w:val="6"/>
          <w:sz w:val="28"/>
          <w:szCs w:val="28"/>
          <w:lang w:val="uk-UA"/>
        </w:rPr>
        <w:t>спостерігав автор,</w:t>
      </w:r>
      <w:r w:rsidR="003A6CA5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але й приділити </w:t>
      </w:r>
      <w:r w:rsidR="00DD7743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цьому 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увагу безпосередньо в тексті;</w:t>
      </w:r>
    </w:p>
    <w:p w:rsidR="005E5304" w:rsidRPr="000A1C56" w:rsidRDefault="002E1960" w:rsidP="00DB2C9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по-третє,</w:t>
      </w:r>
      <w:r w:rsidR="00DB2C9B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="005E5304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доцільно було б при наведенні результатів ефективності психокорекційної програми  вдатися до ілюстрації окремих випадків;</w:t>
      </w:r>
    </w:p>
    <w:p w:rsidR="00791204" w:rsidRPr="000A1C56" w:rsidRDefault="005E5304" w:rsidP="00DB2C9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по-четверте, </w:t>
      </w:r>
      <w:r w:rsidR="00DB2C9B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т</w:t>
      </w:r>
      <w:r w:rsidR="00644AA8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екст дисертації </w:t>
      </w:r>
      <w:r w:rsidR="00403160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має багато таблиць та малюнків</w:t>
      </w:r>
      <w:r w:rsidR="00DB474E">
        <w:rPr>
          <w:rFonts w:ascii="Times New Roman" w:hAnsi="Times New Roman" w:cs="Times New Roman"/>
          <w:spacing w:val="6"/>
          <w:sz w:val="28"/>
          <w:szCs w:val="28"/>
          <w:lang w:val="uk-UA"/>
        </w:rPr>
        <w:t>,</w:t>
      </w:r>
      <w:r w:rsidR="00403160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деякі найбільш громіздкі 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доцільно було б </w:t>
      </w:r>
      <w:r w:rsidR="00403160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розмістити в  додатках</w:t>
      </w:r>
      <w:r w:rsidR="00403160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.</w:t>
      </w:r>
    </w:p>
    <w:p w:rsidR="00791204" w:rsidRDefault="00791204" w:rsidP="00073C46">
      <w:pPr>
        <w:spacing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</w:pPr>
      <w:r w:rsidRPr="000A1C56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>Зазначені</w:t>
      </w:r>
      <w:r w:rsidR="00733801" w:rsidRPr="000A1C56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 зауваження </w:t>
      </w:r>
      <w:r w:rsidRPr="000A1C56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>не впливають на загальну позитивну оцінку дисертації та її наукову вагомість.</w:t>
      </w:r>
    </w:p>
    <w:p w:rsidR="006762B1" w:rsidRPr="007D6ECA" w:rsidRDefault="006762B1" w:rsidP="00073C46">
      <w:pPr>
        <w:spacing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</w:pPr>
      <w:r w:rsidRPr="007D6ECA">
        <w:rPr>
          <w:rFonts w:ascii="Times New Roman" w:hAnsi="Times New Roman" w:cs="Times New Roman"/>
          <w:sz w:val="28"/>
          <w:szCs w:val="28"/>
        </w:rPr>
        <w:t>Дисертац</w:t>
      </w:r>
      <w:r w:rsidRPr="007D6E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D6ECA">
        <w:rPr>
          <w:rFonts w:ascii="Times New Roman" w:hAnsi="Times New Roman" w:cs="Times New Roman"/>
          <w:sz w:val="28"/>
          <w:szCs w:val="28"/>
        </w:rPr>
        <w:t xml:space="preserve">я </w:t>
      </w:r>
      <w:r w:rsidRPr="007D6ECA">
        <w:rPr>
          <w:rFonts w:ascii="Times New Roman" w:hAnsi="Times New Roman" w:cs="Times New Roman"/>
          <w:sz w:val="28"/>
          <w:szCs w:val="28"/>
          <w:lang w:val="uk-UA"/>
        </w:rPr>
        <w:t>С.І.</w:t>
      </w:r>
      <w:r w:rsidR="00672CC7" w:rsidRPr="007D6EC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D6ECA">
        <w:rPr>
          <w:rFonts w:ascii="Times New Roman" w:hAnsi="Times New Roman" w:cs="Times New Roman"/>
          <w:sz w:val="28"/>
          <w:szCs w:val="28"/>
          <w:lang w:val="uk-UA"/>
        </w:rPr>
        <w:t>Сейдаметової</w:t>
      </w:r>
      <w:r w:rsidRPr="007D6ECA">
        <w:rPr>
          <w:rFonts w:ascii="Times New Roman" w:hAnsi="Times New Roman" w:cs="Times New Roman"/>
          <w:sz w:val="28"/>
          <w:szCs w:val="28"/>
        </w:rPr>
        <w:t xml:space="preserve"> </w:t>
      </w:r>
      <w:r w:rsidRPr="007D6EC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D6ECA">
        <w:rPr>
          <w:rFonts w:ascii="Times New Roman" w:hAnsi="Times New Roman" w:cs="Times New Roman"/>
          <w:sz w:val="28"/>
          <w:szCs w:val="28"/>
        </w:rPr>
        <w:t xml:space="preserve"> зак</w:t>
      </w:r>
      <w:r w:rsidRPr="007D6ECA">
        <w:rPr>
          <w:rFonts w:ascii="Times New Roman" w:hAnsi="Times New Roman" w:cs="Times New Roman"/>
          <w:sz w:val="28"/>
          <w:szCs w:val="28"/>
          <w:lang w:val="uk-UA"/>
        </w:rPr>
        <w:t>інчен</w:t>
      </w:r>
      <w:r w:rsidR="00672CC7" w:rsidRPr="007D6ECA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7D6ECA">
        <w:rPr>
          <w:rFonts w:ascii="Times New Roman" w:hAnsi="Times New Roman" w:cs="Times New Roman"/>
          <w:sz w:val="28"/>
          <w:szCs w:val="28"/>
        </w:rPr>
        <w:t xml:space="preserve"> нау</w:t>
      </w:r>
      <w:r w:rsidRPr="007D6ECA">
        <w:rPr>
          <w:rFonts w:ascii="Times New Roman" w:hAnsi="Times New Roman" w:cs="Times New Roman"/>
          <w:sz w:val="28"/>
          <w:szCs w:val="28"/>
          <w:lang w:val="uk-UA"/>
        </w:rPr>
        <w:t>ково</w:t>
      </w:r>
      <w:r w:rsidR="00672CC7" w:rsidRPr="007D6ECA">
        <w:rPr>
          <w:rFonts w:ascii="Times New Roman" w:hAnsi="Times New Roman" w:cs="Times New Roman"/>
          <w:sz w:val="28"/>
          <w:szCs w:val="28"/>
        </w:rPr>
        <w:t>-</w:t>
      </w:r>
      <w:r w:rsidRPr="007D6ECA">
        <w:rPr>
          <w:rFonts w:ascii="Times New Roman" w:hAnsi="Times New Roman" w:cs="Times New Roman"/>
          <w:sz w:val="28"/>
          <w:szCs w:val="28"/>
          <w:lang w:val="uk-UA"/>
        </w:rPr>
        <w:t>дослідною</w:t>
      </w:r>
      <w:r w:rsidRPr="007D6ECA">
        <w:rPr>
          <w:rFonts w:ascii="Times New Roman" w:hAnsi="Times New Roman" w:cs="Times New Roman"/>
          <w:sz w:val="28"/>
          <w:szCs w:val="28"/>
        </w:rPr>
        <w:t xml:space="preserve"> </w:t>
      </w:r>
      <w:r w:rsidRPr="007D6ECA">
        <w:rPr>
          <w:rFonts w:ascii="Times New Roman" w:hAnsi="Times New Roman" w:cs="Times New Roman"/>
          <w:sz w:val="28"/>
          <w:szCs w:val="28"/>
          <w:lang w:val="uk-UA"/>
        </w:rPr>
        <w:t>працею</w:t>
      </w:r>
      <w:r w:rsidRPr="007D6ECA">
        <w:rPr>
          <w:rFonts w:ascii="Times New Roman" w:hAnsi="Times New Roman" w:cs="Times New Roman"/>
          <w:sz w:val="28"/>
          <w:szCs w:val="28"/>
        </w:rPr>
        <w:t xml:space="preserve">, </w:t>
      </w:r>
      <w:r w:rsidRPr="007D6ECA">
        <w:rPr>
          <w:rFonts w:ascii="Times New Roman" w:hAnsi="Times New Roman" w:cs="Times New Roman"/>
          <w:sz w:val="28"/>
          <w:szCs w:val="28"/>
          <w:lang w:val="uk-UA"/>
        </w:rPr>
        <w:t xml:space="preserve">що виконана автором самостійно на високому науковому рівні. В роботі приведені дані, які можуть бути кваліфіковані як такі, які вирішують завдання, які є суттєвими для медичної психології. Дисертація написана </w:t>
      </w:r>
      <w:r w:rsidRPr="007D6ECA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грамотною мовою, добре ілюстрована таблицями і рисунками</w:t>
      </w:r>
      <w:r w:rsidRPr="007D6ECA">
        <w:rPr>
          <w:rFonts w:ascii="Times New Roman" w:hAnsi="Times New Roman" w:cs="Times New Roman"/>
          <w:sz w:val="28"/>
          <w:szCs w:val="28"/>
        </w:rPr>
        <w:t>. По к</w:t>
      </w:r>
      <w:r w:rsidR="00672CC7" w:rsidRPr="007D6ECA">
        <w:rPr>
          <w:rFonts w:ascii="Times New Roman" w:hAnsi="Times New Roman" w:cs="Times New Roman"/>
          <w:sz w:val="28"/>
          <w:szCs w:val="28"/>
          <w:lang w:val="uk-UA"/>
        </w:rPr>
        <w:t>ожній главі та роботі в цілому зроблені висновки.</w:t>
      </w:r>
      <w:r w:rsidRPr="007D6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ECA" w:rsidRPr="009C3B70" w:rsidRDefault="00733801" w:rsidP="007D6ECA">
      <w:pPr>
        <w:spacing w:after="0" w:line="247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0A1C56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Зміст дисертації досить </w:t>
      </w:r>
      <w:r w:rsidRPr="000A1C56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uk-UA"/>
        </w:rPr>
        <w:t>повно відбито</w:t>
      </w:r>
      <w:r w:rsidR="007D6ECA" w:rsidRPr="009C3B7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у 12 публікаціях, з них – в 6 статтях у </w:t>
      </w:r>
      <w:r w:rsidR="007D6ECA" w:rsidRPr="009C3B70">
        <w:rPr>
          <w:rFonts w:ascii="Times New Roman" w:hAnsi="Times New Roman"/>
          <w:sz w:val="28"/>
          <w:szCs w:val="28"/>
          <w:lang w:val="uk-UA"/>
        </w:rPr>
        <w:t>фахових виданнях України (одноосібні),</w:t>
      </w:r>
      <w:r w:rsidR="007D6ECA">
        <w:rPr>
          <w:rFonts w:ascii="Times New Roman" w:hAnsi="Times New Roman"/>
          <w:sz w:val="28"/>
          <w:szCs w:val="28"/>
          <w:lang w:val="uk-UA"/>
        </w:rPr>
        <w:t xml:space="preserve"> 2 -</w:t>
      </w:r>
      <w:r w:rsidR="007D6ECA" w:rsidRPr="009C3B70">
        <w:rPr>
          <w:rFonts w:ascii="Times New Roman" w:hAnsi="Times New Roman"/>
          <w:sz w:val="28"/>
          <w:szCs w:val="28"/>
          <w:lang w:val="uk-UA"/>
        </w:rPr>
        <w:t xml:space="preserve"> у міжнародних наукових виданнях, включених</w:t>
      </w:r>
      <w:r w:rsidR="007D6ECA" w:rsidRPr="007F6C71">
        <w:rPr>
          <w:rFonts w:ascii="Times New Roman" w:hAnsi="Times New Roman"/>
          <w:sz w:val="28"/>
          <w:szCs w:val="28"/>
        </w:rPr>
        <w:t xml:space="preserve"> </w:t>
      </w:r>
      <w:r w:rsidR="007D6ECA" w:rsidRPr="009C3B70">
        <w:rPr>
          <w:rFonts w:ascii="Times New Roman" w:hAnsi="Times New Roman"/>
          <w:sz w:val="28"/>
          <w:szCs w:val="28"/>
          <w:lang w:val="uk-UA"/>
        </w:rPr>
        <w:t>до наукометричних баз (1 одноосібна)</w:t>
      </w:r>
      <w:r w:rsidR="007D6ECA" w:rsidRPr="009C3B7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та 4-х тезах доповідей.</w:t>
      </w:r>
    </w:p>
    <w:p w:rsidR="00943056" w:rsidRPr="000A1C56" w:rsidRDefault="00943056" w:rsidP="009749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 w:rsidRPr="000A1C5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Слід відзначити, що результати дисертаційної роботи 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С.І.Сейдаметової</w:t>
      </w:r>
      <w:r w:rsidRPr="000A1C5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апробовано у доповідях на наукових конференціях міжнародного і всеукраїнського рівня. </w:t>
      </w:r>
    </w:p>
    <w:p w:rsidR="00943056" w:rsidRPr="000A1C56" w:rsidRDefault="00943056" w:rsidP="00943056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 w:rsidRPr="000A1C56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Зміст автореферату ідентичний дисертації</w:t>
      </w:r>
      <w:r w:rsidRPr="000A1C5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та відбиває її основні положення.</w:t>
      </w:r>
    </w:p>
    <w:p w:rsidR="00943056" w:rsidRPr="000A1C56" w:rsidRDefault="00943056" w:rsidP="00943056">
      <w:pPr>
        <w:spacing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</w:pPr>
      <w:r w:rsidRPr="000A1C56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Дисертація 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С. І. Сейдаметової</w:t>
      </w:r>
      <w:r w:rsidRPr="000A1C56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0A1C56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uk-UA"/>
        </w:rPr>
        <w:t>відповідає спеціальності</w:t>
      </w:r>
      <w:r w:rsidRPr="000A1C56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 19.00.0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4</w:t>
      </w:r>
      <w:r w:rsidRPr="000A1C56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 –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медична психологія.</w:t>
      </w:r>
    </w:p>
    <w:p w:rsidR="00943056" w:rsidRPr="000A1C56" w:rsidRDefault="00943056" w:rsidP="00073C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pacing w:val="6"/>
          <w:sz w:val="28"/>
          <w:szCs w:val="28"/>
          <w:lang w:val="uk-UA"/>
        </w:rPr>
      </w:pPr>
    </w:p>
    <w:p w:rsidR="00D95D98" w:rsidRPr="000A1C56" w:rsidRDefault="00D95D98" w:rsidP="00D95D98">
      <w:pPr>
        <w:pStyle w:val="2"/>
        <w:spacing w:after="0" w:line="360" w:lineRule="auto"/>
        <w:ind w:left="0" w:firstLine="567"/>
        <w:jc w:val="center"/>
        <w:rPr>
          <w:rFonts w:ascii="Times New Roman" w:hAnsi="Times New Roman"/>
          <w:b/>
          <w:spacing w:val="6"/>
          <w:sz w:val="28"/>
          <w:szCs w:val="28"/>
        </w:rPr>
      </w:pPr>
      <w:r w:rsidRPr="000A1C56">
        <w:rPr>
          <w:rFonts w:ascii="Times New Roman" w:hAnsi="Times New Roman"/>
          <w:b/>
          <w:spacing w:val="6"/>
          <w:sz w:val="28"/>
          <w:szCs w:val="28"/>
        </w:rPr>
        <w:t>ВИСНОВОК.</w:t>
      </w:r>
    </w:p>
    <w:p w:rsidR="00943056" w:rsidRPr="000A1C56" w:rsidRDefault="00943056" w:rsidP="00D95D98">
      <w:pPr>
        <w:pStyle w:val="2"/>
        <w:spacing w:after="0" w:line="360" w:lineRule="auto"/>
        <w:ind w:left="0" w:firstLine="567"/>
        <w:jc w:val="both"/>
        <w:rPr>
          <w:rFonts w:ascii="Times New Roman" w:hAnsi="Times New Roman"/>
          <w:spacing w:val="6"/>
          <w:sz w:val="28"/>
          <w:szCs w:val="28"/>
        </w:rPr>
      </w:pPr>
    </w:p>
    <w:p w:rsidR="00D95D98" w:rsidRPr="000A1C56" w:rsidRDefault="00D95D98" w:rsidP="00D95D98">
      <w:pPr>
        <w:pStyle w:val="2"/>
        <w:spacing w:after="0" w:line="360" w:lineRule="auto"/>
        <w:ind w:left="0" w:firstLine="567"/>
        <w:jc w:val="both"/>
        <w:rPr>
          <w:rFonts w:ascii="Times New Roman" w:hAnsi="Times New Roman"/>
          <w:spacing w:val="6"/>
          <w:sz w:val="28"/>
          <w:szCs w:val="28"/>
        </w:rPr>
      </w:pPr>
      <w:r w:rsidRPr="000A1C56">
        <w:rPr>
          <w:rFonts w:ascii="Times New Roman" w:hAnsi="Times New Roman"/>
          <w:spacing w:val="6"/>
          <w:sz w:val="28"/>
          <w:szCs w:val="28"/>
        </w:rPr>
        <w:t>Підсумовуючи вищевказане, слід зазначити, що за актуальністю, методологічним підходом та методичним рівнем, обсягом проведених досліджень, теоретичним і науково-практичним значенням кандидатська дисертація С.І.</w:t>
      </w:r>
      <w:r w:rsidR="00ED08AF">
        <w:rPr>
          <w:rFonts w:ascii="Times New Roman" w:hAnsi="Times New Roman"/>
          <w:spacing w:val="6"/>
          <w:sz w:val="28"/>
          <w:szCs w:val="28"/>
        </w:rPr>
        <w:t xml:space="preserve"> Сейдаметової</w:t>
      </w:r>
      <w:r w:rsidR="00920BAD" w:rsidRPr="00920BAD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20BAD" w:rsidRPr="000A1C56">
        <w:rPr>
          <w:rFonts w:ascii="Times New Roman" w:hAnsi="Times New Roman"/>
          <w:spacing w:val="6"/>
          <w:sz w:val="28"/>
          <w:szCs w:val="28"/>
        </w:rPr>
        <w:t>«</w:t>
      </w:r>
      <w:r w:rsidR="00920BAD" w:rsidRPr="000A1C56">
        <w:rPr>
          <w:rFonts w:ascii="Times New Roman" w:hAnsi="Times New Roman"/>
          <w:spacing w:val="-10"/>
          <w:sz w:val="28"/>
          <w:szCs w:val="28"/>
        </w:rPr>
        <w:t xml:space="preserve"> Особливості </w:t>
      </w:r>
      <w:r w:rsidR="00920BAD">
        <w:rPr>
          <w:rFonts w:ascii="Times New Roman" w:hAnsi="Times New Roman"/>
          <w:spacing w:val="-10"/>
          <w:sz w:val="28"/>
          <w:szCs w:val="28"/>
        </w:rPr>
        <w:t>системи ставлень та її психокорекція у жінок з одностороннім укороченням нижньої кінцівки травматичного ґенезу»</w:t>
      </w:r>
      <w:r w:rsidR="000562AF">
        <w:rPr>
          <w:rFonts w:ascii="Times New Roman" w:hAnsi="Times New Roman"/>
          <w:spacing w:val="-10"/>
          <w:sz w:val="28"/>
          <w:szCs w:val="28"/>
        </w:rPr>
        <w:t xml:space="preserve">, </w:t>
      </w:r>
      <w:r w:rsidRPr="000A1C56">
        <w:rPr>
          <w:rFonts w:ascii="Times New Roman" w:hAnsi="Times New Roman"/>
          <w:spacing w:val="6"/>
          <w:sz w:val="28"/>
          <w:szCs w:val="28"/>
        </w:rPr>
        <w:t xml:space="preserve">є завершеним науковим дослідженням, яке присвячене вирішенню актуальної задачі </w:t>
      </w:r>
      <w:r w:rsidR="003E6EDC" w:rsidRPr="000A1C56">
        <w:rPr>
          <w:rFonts w:ascii="Times New Roman" w:hAnsi="Times New Roman"/>
          <w:spacing w:val="6"/>
          <w:sz w:val="28"/>
          <w:szCs w:val="28"/>
        </w:rPr>
        <w:t>медичної психології.</w:t>
      </w:r>
    </w:p>
    <w:p w:rsidR="00D95D98" w:rsidRPr="000A1C56" w:rsidRDefault="003E6EDC" w:rsidP="00D95D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</w:rPr>
      </w:pPr>
      <w:r w:rsidRPr="000A1C56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>А</w:t>
      </w:r>
      <w:r w:rsidR="00D95D98" w:rsidRPr="000A1C56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наліз дисертаційної роботи 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С.І.</w:t>
      </w:r>
      <w:r w:rsidR="00B47FAF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> </w:t>
      </w:r>
      <w:r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Сейдаметової </w:t>
      </w:r>
      <w:r w:rsidR="00D95D98" w:rsidRPr="000A1C56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дає можливість дійти висновку, що за своєю актуальністю, науковою новизною та практичним значенням дисертаційна робота в повній мірі відповідає вимогам </w:t>
      </w:r>
      <w:r w:rsidR="00D95D98" w:rsidRPr="000A1C56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п.11 «Порядку присудження наукових ступенів і присвоєння вченого звання старшого наукового співробітника», затвердженого Постановою </w:t>
      </w:r>
      <w:r w:rsidR="00D95D98" w:rsidRPr="000A1C56">
        <w:rPr>
          <w:rFonts w:ascii="Times New Roman" w:hAnsi="Times New Roman" w:cs="Times New Roman"/>
          <w:spacing w:val="6"/>
          <w:sz w:val="28"/>
          <w:szCs w:val="28"/>
        </w:rPr>
        <w:t xml:space="preserve">Кабінету Міністрів України № 567 від </w:t>
      </w:r>
      <w:r w:rsidR="00D95D98" w:rsidRPr="000A1C56">
        <w:rPr>
          <w:rFonts w:ascii="Times New Roman" w:hAnsi="Times New Roman" w:cs="Times New Roman"/>
          <w:color w:val="222222"/>
          <w:spacing w:val="6"/>
          <w:sz w:val="28"/>
          <w:szCs w:val="28"/>
          <w:shd w:val="clear" w:color="auto" w:fill="FFFFFF"/>
        </w:rPr>
        <w:t>24.07.2013 р.</w:t>
      </w:r>
      <w:r w:rsidR="00D95D98" w:rsidRPr="000A1C5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які висуваються до дисертаційних робіт на здобуття наукового ступеня </w:t>
      </w:r>
      <w:r w:rsidR="00D95D98" w:rsidRPr="000A1C56">
        <w:rPr>
          <w:rFonts w:ascii="Times New Roman" w:eastAsia="Times New Roman" w:hAnsi="Times New Roman" w:cs="Times New Roman"/>
          <w:spacing w:val="6"/>
          <w:sz w:val="28"/>
          <w:szCs w:val="28"/>
        </w:rPr>
        <w:lastRenderedPageBreak/>
        <w:t>кандидата наук, а її автор заслуговує присудження наук</w:t>
      </w:r>
      <w:r w:rsidR="007D6ECA">
        <w:rPr>
          <w:rFonts w:ascii="Times New Roman" w:eastAsia="Times New Roman" w:hAnsi="Times New Roman" w:cs="Times New Roman"/>
          <w:spacing w:val="6"/>
          <w:sz w:val="28"/>
          <w:szCs w:val="28"/>
        </w:rPr>
        <w:t>ового ступеня кандидата психолог</w:t>
      </w:r>
      <w:r w:rsidR="007D6ECA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ічних </w:t>
      </w:r>
      <w:r w:rsidR="00D95D98" w:rsidRPr="000A1C5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наук за фахом </w:t>
      </w:r>
      <w:r w:rsidR="00943056" w:rsidRPr="000A1C5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19.00.04 – </w:t>
      </w:r>
      <w:r w:rsidR="00D95D98" w:rsidRPr="000A1C56">
        <w:rPr>
          <w:rFonts w:ascii="Times New Roman" w:hAnsi="Times New Roman" w:cs="Times New Roman"/>
          <w:color w:val="000000"/>
          <w:spacing w:val="6"/>
          <w:sz w:val="28"/>
          <w:szCs w:val="28"/>
        </w:rPr>
        <w:t>медична психологія</w:t>
      </w:r>
      <w:r w:rsidR="00D95D98" w:rsidRPr="000A1C56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</w:p>
    <w:p w:rsidR="00672CC7" w:rsidRDefault="009E0D98" w:rsidP="0059764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A1C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9E0D98" w:rsidRPr="000A1C56" w:rsidRDefault="009E0D98" w:rsidP="00672C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C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Офіційний опонент:</w:t>
      </w:r>
      <w:r w:rsidRPr="000A1C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М. В. Маркова</w:t>
      </w:r>
    </w:p>
    <w:p w:rsidR="009E0D98" w:rsidRPr="000A1C56" w:rsidRDefault="009E0D98" w:rsidP="00672CC7">
      <w:pPr>
        <w:autoSpaceDE w:val="0"/>
        <w:autoSpaceDN w:val="0"/>
        <w:spacing w:line="360" w:lineRule="auto"/>
        <w:ind w:left="-425" w:firstLine="851"/>
        <w:contextualSpacing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 w:rsidRPr="000A1C5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доктор медичних наук, професор </w:t>
      </w:r>
    </w:p>
    <w:p w:rsidR="009E0D98" w:rsidRPr="000A1C56" w:rsidRDefault="009E0D98" w:rsidP="00672CC7">
      <w:pPr>
        <w:autoSpaceDE w:val="0"/>
        <w:autoSpaceDN w:val="0"/>
        <w:spacing w:line="360" w:lineRule="auto"/>
        <w:ind w:left="-425" w:firstLine="851"/>
        <w:contextualSpacing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 w:rsidRPr="000A1C56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Харківської медичної</w:t>
      </w:r>
    </w:p>
    <w:p w:rsidR="009E0D98" w:rsidRPr="000A1C56" w:rsidRDefault="009E0D98" w:rsidP="00672CC7">
      <w:pPr>
        <w:autoSpaceDE w:val="0"/>
        <w:autoSpaceDN w:val="0"/>
        <w:spacing w:line="360" w:lineRule="auto"/>
        <w:ind w:left="-425" w:firstLine="851"/>
        <w:contextualSpacing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 w:rsidRPr="000A1C56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академії</w:t>
      </w:r>
      <w:r w:rsidRPr="000A1C56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0A1C56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післядипломної освіти МОЗ України, </w:t>
      </w:r>
    </w:p>
    <w:p w:rsidR="009E0D98" w:rsidRPr="000A1C56" w:rsidRDefault="009E0D98" w:rsidP="00672CC7">
      <w:pPr>
        <w:autoSpaceDE w:val="0"/>
        <w:autoSpaceDN w:val="0"/>
        <w:spacing w:line="360" w:lineRule="auto"/>
        <w:ind w:left="-425" w:firstLine="851"/>
        <w:contextualSpacing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 w:rsidRPr="000A1C56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кафедри сексології та медичної психології, </w:t>
      </w:r>
    </w:p>
    <w:p w:rsidR="009E0D98" w:rsidRPr="000A1C56" w:rsidRDefault="009E0D98" w:rsidP="00672CC7">
      <w:pPr>
        <w:autoSpaceDE w:val="0"/>
        <w:autoSpaceDN w:val="0"/>
        <w:spacing w:line="360" w:lineRule="auto"/>
        <w:ind w:left="-425" w:firstLine="851"/>
        <w:contextualSpacing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 w:rsidRPr="000A1C56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професор кафедри</w:t>
      </w:r>
    </w:p>
    <w:sectPr w:rsidR="009E0D98" w:rsidRPr="000A1C56" w:rsidSect="008F515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793" w:rsidRDefault="00D47793" w:rsidP="00016FF9">
      <w:pPr>
        <w:spacing w:after="0" w:line="240" w:lineRule="auto"/>
      </w:pPr>
      <w:r>
        <w:separator/>
      </w:r>
    </w:p>
  </w:endnote>
  <w:endnote w:type="continuationSeparator" w:id="1">
    <w:p w:rsidR="00D47793" w:rsidRDefault="00D47793" w:rsidP="0001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793" w:rsidRDefault="00D47793" w:rsidP="00016FF9">
      <w:pPr>
        <w:spacing w:after="0" w:line="240" w:lineRule="auto"/>
      </w:pPr>
      <w:r>
        <w:separator/>
      </w:r>
    </w:p>
  </w:footnote>
  <w:footnote w:type="continuationSeparator" w:id="1">
    <w:p w:rsidR="00D47793" w:rsidRDefault="00D47793" w:rsidP="0001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3219"/>
    </w:sdtPr>
    <w:sdtContent>
      <w:p w:rsidR="00DD7743" w:rsidRDefault="008D7F28">
        <w:pPr>
          <w:pStyle w:val="a9"/>
        </w:pPr>
        <w:fldSimple w:instr=" PAGE   \* MERGEFORMAT ">
          <w:r w:rsidR="007D6ECA">
            <w:rPr>
              <w:noProof/>
            </w:rPr>
            <w:t>8</w:t>
          </w:r>
        </w:fldSimple>
      </w:p>
    </w:sdtContent>
  </w:sdt>
  <w:p w:rsidR="00DD7743" w:rsidRDefault="00DD774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BA7"/>
    <w:multiLevelType w:val="hybridMultilevel"/>
    <w:tmpl w:val="701C3C3A"/>
    <w:lvl w:ilvl="0" w:tplc="04190009">
      <w:start w:val="1"/>
      <w:numFmt w:val="bullet"/>
      <w:lvlText w:val=""/>
      <w:lvlJc w:val="left"/>
      <w:pPr>
        <w:ind w:left="22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1">
    <w:nsid w:val="21CA0268"/>
    <w:multiLevelType w:val="hybridMultilevel"/>
    <w:tmpl w:val="E42034FE"/>
    <w:lvl w:ilvl="0" w:tplc="0419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7B606441"/>
    <w:multiLevelType w:val="hybridMultilevel"/>
    <w:tmpl w:val="A2C29C7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69AC"/>
    <w:rsid w:val="00000993"/>
    <w:rsid w:val="00016FF9"/>
    <w:rsid w:val="0002488E"/>
    <w:rsid w:val="000249D8"/>
    <w:rsid w:val="00026FD1"/>
    <w:rsid w:val="00050576"/>
    <w:rsid w:val="000562AF"/>
    <w:rsid w:val="00072994"/>
    <w:rsid w:val="00073C46"/>
    <w:rsid w:val="00081ABB"/>
    <w:rsid w:val="00085A1C"/>
    <w:rsid w:val="000A1C56"/>
    <w:rsid w:val="000A3185"/>
    <w:rsid w:val="000A51D8"/>
    <w:rsid w:val="000B3108"/>
    <w:rsid w:val="000B3DD1"/>
    <w:rsid w:val="000D29B1"/>
    <w:rsid w:val="000E3F10"/>
    <w:rsid w:val="000F368E"/>
    <w:rsid w:val="0012691D"/>
    <w:rsid w:val="001370F0"/>
    <w:rsid w:val="0018027E"/>
    <w:rsid w:val="00184C66"/>
    <w:rsid w:val="00186394"/>
    <w:rsid w:val="001A1156"/>
    <w:rsid w:val="001A5B6D"/>
    <w:rsid w:val="001B5CBB"/>
    <w:rsid w:val="001C540C"/>
    <w:rsid w:val="001D18C7"/>
    <w:rsid w:val="001E0801"/>
    <w:rsid w:val="002004BF"/>
    <w:rsid w:val="002068D6"/>
    <w:rsid w:val="00214D9A"/>
    <w:rsid w:val="002201C4"/>
    <w:rsid w:val="00250E24"/>
    <w:rsid w:val="0026727E"/>
    <w:rsid w:val="002A780D"/>
    <w:rsid w:val="002D1996"/>
    <w:rsid w:val="002E1960"/>
    <w:rsid w:val="002F7AE2"/>
    <w:rsid w:val="00306CAC"/>
    <w:rsid w:val="003309CA"/>
    <w:rsid w:val="0033626B"/>
    <w:rsid w:val="0037266A"/>
    <w:rsid w:val="00382875"/>
    <w:rsid w:val="00397DB0"/>
    <w:rsid w:val="003A0E51"/>
    <w:rsid w:val="003A6CA5"/>
    <w:rsid w:val="003D0536"/>
    <w:rsid w:val="003D1601"/>
    <w:rsid w:val="003D169B"/>
    <w:rsid w:val="003E1CB4"/>
    <w:rsid w:val="003E3024"/>
    <w:rsid w:val="003E6EDC"/>
    <w:rsid w:val="00401061"/>
    <w:rsid w:val="00403160"/>
    <w:rsid w:val="00414B0A"/>
    <w:rsid w:val="004552AB"/>
    <w:rsid w:val="00466E75"/>
    <w:rsid w:val="004701CB"/>
    <w:rsid w:val="004E6B4E"/>
    <w:rsid w:val="004F6151"/>
    <w:rsid w:val="0055009A"/>
    <w:rsid w:val="0056123B"/>
    <w:rsid w:val="00597649"/>
    <w:rsid w:val="005A17EB"/>
    <w:rsid w:val="005A1E9D"/>
    <w:rsid w:val="005D5A4C"/>
    <w:rsid w:val="005E208B"/>
    <w:rsid w:val="005E5304"/>
    <w:rsid w:val="005F2D3E"/>
    <w:rsid w:val="006371CB"/>
    <w:rsid w:val="00644AA8"/>
    <w:rsid w:val="00661BDE"/>
    <w:rsid w:val="00662737"/>
    <w:rsid w:val="00666E8D"/>
    <w:rsid w:val="00667E64"/>
    <w:rsid w:val="00672CC7"/>
    <w:rsid w:val="0067527A"/>
    <w:rsid w:val="006762B1"/>
    <w:rsid w:val="006C0E67"/>
    <w:rsid w:val="00733801"/>
    <w:rsid w:val="00791204"/>
    <w:rsid w:val="00796A9B"/>
    <w:rsid w:val="007C1687"/>
    <w:rsid w:val="007D6ECA"/>
    <w:rsid w:val="00805BF7"/>
    <w:rsid w:val="00811CD7"/>
    <w:rsid w:val="00840016"/>
    <w:rsid w:val="00843269"/>
    <w:rsid w:val="0085003D"/>
    <w:rsid w:val="008566EC"/>
    <w:rsid w:val="00872F0A"/>
    <w:rsid w:val="008743F6"/>
    <w:rsid w:val="008904C3"/>
    <w:rsid w:val="00895491"/>
    <w:rsid w:val="008D318A"/>
    <w:rsid w:val="008D78D6"/>
    <w:rsid w:val="008D7F28"/>
    <w:rsid w:val="008F5150"/>
    <w:rsid w:val="008F7A8E"/>
    <w:rsid w:val="00920BAD"/>
    <w:rsid w:val="00936FB9"/>
    <w:rsid w:val="00943056"/>
    <w:rsid w:val="00954751"/>
    <w:rsid w:val="009659AF"/>
    <w:rsid w:val="00973C86"/>
    <w:rsid w:val="00974920"/>
    <w:rsid w:val="009850D3"/>
    <w:rsid w:val="00986D08"/>
    <w:rsid w:val="00990EFD"/>
    <w:rsid w:val="009B248F"/>
    <w:rsid w:val="009D25D8"/>
    <w:rsid w:val="009E0D98"/>
    <w:rsid w:val="009E710D"/>
    <w:rsid w:val="00A1001D"/>
    <w:rsid w:val="00A14D0E"/>
    <w:rsid w:val="00A1510C"/>
    <w:rsid w:val="00A1576B"/>
    <w:rsid w:val="00A443F0"/>
    <w:rsid w:val="00A45B75"/>
    <w:rsid w:val="00A51A2C"/>
    <w:rsid w:val="00A62682"/>
    <w:rsid w:val="00A63ABB"/>
    <w:rsid w:val="00A83B1E"/>
    <w:rsid w:val="00AC3D9D"/>
    <w:rsid w:val="00AC6769"/>
    <w:rsid w:val="00AD0BCA"/>
    <w:rsid w:val="00AE4E63"/>
    <w:rsid w:val="00B13557"/>
    <w:rsid w:val="00B3033E"/>
    <w:rsid w:val="00B47FAF"/>
    <w:rsid w:val="00B65297"/>
    <w:rsid w:val="00B6706B"/>
    <w:rsid w:val="00B779F7"/>
    <w:rsid w:val="00B937C9"/>
    <w:rsid w:val="00BA0D3C"/>
    <w:rsid w:val="00BA5ACA"/>
    <w:rsid w:val="00BB1D04"/>
    <w:rsid w:val="00BB5F08"/>
    <w:rsid w:val="00BC73C3"/>
    <w:rsid w:val="00BD5D86"/>
    <w:rsid w:val="00C01BCD"/>
    <w:rsid w:val="00C11FA8"/>
    <w:rsid w:val="00C16446"/>
    <w:rsid w:val="00C246FE"/>
    <w:rsid w:val="00C25A4C"/>
    <w:rsid w:val="00C35C05"/>
    <w:rsid w:val="00C50AF0"/>
    <w:rsid w:val="00C5738D"/>
    <w:rsid w:val="00C669AC"/>
    <w:rsid w:val="00C75F41"/>
    <w:rsid w:val="00C833B6"/>
    <w:rsid w:val="00C86889"/>
    <w:rsid w:val="00C906B3"/>
    <w:rsid w:val="00CE2A74"/>
    <w:rsid w:val="00D47793"/>
    <w:rsid w:val="00D53891"/>
    <w:rsid w:val="00D72CF2"/>
    <w:rsid w:val="00D95D98"/>
    <w:rsid w:val="00DB2C9B"/>
    <w:rsid w:val="00DB474E"/>
    <w:rsid w:val="00DD2251"/>
    <w:rsid w:val="00DD7743"/>
    <w:rsid w:val="00E024C0"/>
    <w:rsid w:val="00E22894"/>
    <w:rsid w:val="00E26455"/>
    <w:rsid w:val="00E32305"/>
    <w:rsid w:val="00E42364"/>
    <w:rsid w:val="00E474D9"/>
    <w:rsid w:val="00E6610A"/>
    <w:rsid w:val="00E979C0"/>
    <w:rsid w:val="00ED035C"/>
    <w:rsid w:val="00ED08AF"/>
    <w:rsid w:val="00ED4C13"/>
    <w:rsid w:val="00F260A1"/>
    <w:rsid w:val="00F63B4E"/>
    <w:rsid w:val="00F75E9A"/>
    <w:rsid w:val="00F819EA"/>
    <w:rsid w:val="00F924C6"/>
    <w:rsid w:val="00FB446D"/>
    <w:rsid w:val="00FB6B36"/>
    <w:rsid w:val="00FD2994"/>
    <w:rsid w:val="00FF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12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56123B"/>
    <w:rPr>
      <w:rFonts w:ascii="Times New Roman" w:eastAsia="Times New Roman" w:hAnsi="Times New Roman" w:cs="Times New Roman"/>
      <w:b/>
      <w:sz w:val="28"/>
      <w:szCs w:val="28"/>
      <w:lang w:val="uk-UA"/>
    </w:rPr>
  </w:style>
  <w:style w:type="paragraph" w:styleId="a5">
    <w:name w:val="Body Text Indent"/>
    <w:basedOn w:val="a"/>
    <w:link w:val="a6"/>
    <w:rsid w:val="00184C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184C6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Body Text Indent 3"/>
    <w:basedOn w:val="a"/>
    <w:link w:val="30"/>
    <w:rsid w:val="00184C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84C66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Plain Text"/>
    <w:basedOn w:val="a"/>
    <w:link w:val="a8"/>
    <w:rsid w:val="0073380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733801"/>
    <w:rPr>
      <w:rFonts w:ascii="Courier New" w:eastAsia="Times New Roman" w:hAnsi="Courier New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1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6FF9"/>
  </w:style>
  <w:style w:type="paragraph" w:styleId="ab">
    <w:name w:val="footer"/>
    <w:basedOn w:val="a"/>
    <w:link w:val="ac"/>
    <w:uiPriority w:val="99"/>
    <w:semiHidden/>
    <w:unhideWhenUsed/>
    <w:rsid w:val="0001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6FF9"/>
  </w:style>
  <w:style w:type="character" w:customStyle="1" w:styleId="FontStyle25">
    <w:name w:val="Font Style25"/>
    <w:rsid w:val="00D72CF2"/>
    <w:rPr>
      <w:rFonts w:ascii="Times New Roman" w:hAnsi="Times New Roman" w:cs="Times New Roman"/>
      <w:sz w:val="26"/>
      <w:szCs w:val="26"/>
    </w:rPr>
  </w:style>
  <w:style w:type="character" w:customStyle="1" w:styleId="longtext">
    <w:name w:val="long_text"/>
    <w:basedOn w:val="a0"/>
    <w:rsid w:val="00C5738D"/>
  </w:style>
  <w:style w:type="paragraph" w:styleId="ad">
    <w:name w:val="List Paragraph"/>
    <w:basedOn w:val="a"/>
    <w:uiPriority w:val="34"/>
    <w:qFormat/>
    <w:rsid w:val="00072994"/>
    <w:pPr>
      <w:spacing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hl1">
    <w:name w:val="hl1"/>
    <w:basedOn w:val="a0"/>
    <w:rsid w:val="00954751"/>
    <w:rPr>
      <w:color w:val="4682B4"/>
    </w:rPr>
  </w:style>
  <w:style w:type="character" w:customStyle="1" w:styleId="hps">
    <w:name w:val="hps"/>
    <w:basedOn w:val="a0"/>
    <w:rsid w:val="002D1996"/>
  </w:style>
  <w:style w:type="paragraph" w:styleId="2">
    <w:name w:val="Body Text Indent 2"/>
    <w:basedOn w:val="a"/>
    <w:link w:val="20"/>
    <w:rsid w:val="00D95D98"/>
    <w:pPr>
      <w:spacing w:after="120" w:line="480" w:lineRule="auto"/>
      <w:ind w:left="283"/>
    </w:pPr>
    <w:rPr>
      <w:rFonts w:ascii="Calibri" w:eastAsia="Calibri" w:hAnsi="Calibri" w:cs="Times New Roman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rsid w:val="00D95D98"/>
    <w:rPr>
      <w:rFonts w:ascii="Calibri" w:eastAsia="Calibri" w:hAnsi="Calibri" w:cs="Times New Roman"/>
      <w:lang w:val="uk-UA" w:eastAsia="en-US"/>
    </w:rPr>
  </w:style>
  <w:style w:type="paragraph" w:styleId="ae">
    <w:name w:val="Balloon Text"/>
    <w:basedOn w:val="a"/>
    <w:link w:val="af"/>
    <w:uiPriority w:val="99"/>
    <w:semiHidden/>
    <w:unhideWhenUsed/>
    <w:rsid w:val="007D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6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B254-14F4-42B5-963B-ED64C953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2013-12-11T18:10:00Z</cp:lastPrinted>
  <dcterms:created xsi:type="dcterms:W3CDTF">2014-05-07T16:46:00Z</dcterms:created>
  <dcterms:modified xsi:type="dcterms:W3CDTF">2014-05-07T16:46:00Z</dcterms:modified>
</cp:coreProperties>
</file>