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CE" w:rsidRDefault="00555CCE" w:rsidP="00555CCE">
      <w:pPr>
        <w:shd w:val="clear" w:color="auto" w:fill="FFFFFF"/>
        <w:ind w:left="58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5407025</wp:posOffset>
            </wp:positionH>
            <wp:positionV relativeFrom="paragraph">
              <wp:posOffset>-106680</wp:posOffset>
            </wp:positionV>
            <wp:extent cx="1262380" cy="859790"/>
            <wp:effectExtent l="19050" t="0" r="0" b="0"/>
            <wp:wrapThrough wrapText="bothSides">
              <wp:wrapPolygon edited="0">
                <wp:start x="-326" y="0"/>
                <wp:lineTo x="-326" y="21058"/>
                <wp:lineTo x="21513" y="21058"/>
                <wp:lineTo x="21513" y="0"/>
                <wp:lineTo x="-32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ДНО</w:t>
      </w:r>
      <w:r>
        <w:rPr>
          <w:rFonts w:eastAsia="Times New Roman"/>
          <w:b/>
          <w:bCs/>
          <w:spacing w:val="-5"/>
          <w:w w:val="76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Центр</w:t>
      </w:r>
      <w:r>
        <w:rPr>
          <w:rFonts w:eastAsia="Times New Roman"/>
          <w:b/>
          <w:bCs/>
          <w:spacing w:val="-5"/>
          <w:w w:val="76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практической</w:t>
      </w:r>
      <w:r>
        <w:rPr>
          <w:rFonts w:eastAsia="Times New Roman"/>
          <w:b/>
          <w:bCs/>
          <w:spacing w:val="-5"/>
          <w:w w:val="76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психологии</w:t>
      </w:r>
      <w:r>
        <w:rPr>
          <w:rFonts w:eastAsia="Times New Roman"/>
          <w:b/>
          <w:bCs/>
          <w:spacing w:val="-5"/>
          <w:w w:val="76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г</w:t>
      </w:r>
      <w:proofErr w:type="gramStart"/>
      <w:r>
        <w:rPr>
          <w:rFonts w:eastAsia="Times New Roman"/>
          <w:b/>
          <w:bCs/>
          <w:spacing w:val="-5"/>
          <w:w w:val="76"/>
          <w:sz w:val="32"/>
          <w:szCs w:val="32"/>
        </w:rPr>
        <w:t>.</w:t>
      </w:r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О</w:t>
      </w:r>
      <w:proofErr w:type="gramEnd"/>
      <w:r>
        <w:rPr>
          <w:rFonts w:eastAsia="Times New Roman" w:cs="Times New Roman"/>
          <w:b/>
          <w:bCs/>
          <w:spacing w:val="-5"/>
          <w:w w:val="76"/>
          <w:sz w:val="32"/>
          <w:szCs w:val="32"/>
        </w:rPr>
        <w:t>рска</w:t>
      </w:r>
    </w:p>
    <w:p w:rsidR="00555CCE" w:rsidRDefault="00555CCE" w:rsidP="00555CCE">
      <w:pPr>
        <w:shd w:val="clear" w:color="auto" w:fill="FFFFFF"/>
        <w:spacing w:line="235" w:lineRule="exact"/>
        <w:ind w:right="7296"/>
        <w:rPr>
          <w:rFonts w:eastAsia="Times New Roman"/>
          <w:b/>
          <w:bCs/>
          <w:spacing w:val="-2"/>
        </w:rPr>
      </w:pPr>
      <w:r>
        <w:rPr>
          <w:rFonts w:eastAsia="Times New Roman" w:cs="Times New Roman"/>
          <w:b/>
          <w:bCs/>
          <w:spacing w:val="-2"/>
        </w:rPr>
        <w:t>г</w:t>
      </w:r>
      <w:r>
        <w:rPr>
          <w:rFonts w:eastAsia="Times New Roman"/>
          <w:b/>
          <w:bCs/>
          <w:spacing w:val="-2"/>
        </w:rPr>
        <w:t xml:space="preserve">. </w:t>
      </w:r>
      <w:r>
        <w:rPr>
          <w:rFonts w:eastAsia="Times New Roman" w:cs="Times New Roman"/>
          <w:b/>
          <w:bCs/>
          <w:spacing w:val="-2"/>
        </w:rPr>
        <w:t>Орск</w:t>
      </w:r>
      <w:r>
        <w:rPr>
          <w:rFonts w:eastAsia="Times New Roman"/>
          <w:b/>
          <w:bCs/>
          <w:spacing w:val="-2"/>
        </w:rPr>
        <w:t xml:space="preserve">, </w:t>
      </w:r>
      <w:r>
        <w:rPr>
          <w:rFonts w:eastAsia="Times New Roman" w:cs="Times New Roman"/>
          <w:b/>
          <w:bCs/>
          <w:spacing w:val="-2"/>
        </w:rPr>
        <w:t>пер</w:t>
      </w:r>
      <w:r>
        <w:rPr>
          <w:rFonts w:eastAsia="Times New Roman"/>
          <w:b/>
          <w:bCs/>
          <w:spacing w:val="-2"/>
        </w:rPr>
        <w:t xml:space="preserve">. </w:t>
      </w:r>
      <w:r>
        <w:rPr>
          <w:rFonts w:eastAsia="Times New Roman" w:cs="Times New Roman"/>
          <w:b/>
          <w:bCs/>
          <w:spacing w:val="-2"/>
        </w:rPr>
        <w:t>Музыкальный</w:t>
      </w:r>
      <w:r>
        <w:rPr>
          <w:rFonts w:eastAsia="Times New Roman"/>
          <w:b/>
          <w:bCs/>
          <w:spacing w:val="-2"/>
        </w:rPr>
        <w:t>, 16</w:t>
      </w:r>
    </w:p>
    <w:p w:rsidR="00555CCE" w:rsidRDefault="00555CCE" w:rsidP="00555CCE">
      <w:pPr>
        <w:shd w:val="clear" w:color="auto" w:fill="FFFFFF"/>
        <w:spacing w:line="235" w:lineRule="exact"/>
        <w:ind w:right="7296"/>
      </w:pP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</w:rPr>
        <w:t>т</w:t>
      </w:r>
      <w:r>
        <w:rPr>
          <w:rFonts w:eastAsia="Times New Roman"/>
          <w:b/>
          <w:bCs/>
        </w:rPr>
        <w:t>.: 8(3537)39-18-36, 328-940</w:t>
      </w:r>
    </w:p>
    <w:p w:rsidR="00555CCE" w:rsidRDefault="00555CCE" w:rsidP="00555CCE">
      <w:pPr>
        <w:shd w:val="clear" w:color="auto" w:fill="FFFFFF"/>
        <w:spacing w:line="125" w:lineRule="exact"/>
        <w:ind w:left="9648" w:hanging="182"/>
      </w:pPr>
      <w:r>
        <w:rPr>
          <w:rFonts w:eastAsia="Times New Roman" w:cs="Times New Roman"/>
          <w:spacing w:val="-10"/>
          <w:sz w:val="12"/>
          <w:szCs w:val="12"/>
        </w:rPr>
        <w:t xml:space="preserve"> </w:t>
      </w:r>
    </w:p>
    <w:p w:rsidR="00555CCE" w:rsidRDefault="00555CCE" w:rsidP="00555CCE">
      <w:pPr>
        <w:shd w:val="clear" w:color="auto" w:fill="FFFFFF"/>
        <w:spacing w:before="240" w:line="274" w:lineRule="exact"/>
        <w:ind w:left="111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Отзыв   АНО «Центр практической психологии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Орска»</w:t>
      </w:r>
    </w:p>
    <w:p w:rsidR="00555CCE" w:rsidRDefault="00555CCE" w:rsidP="00555CCE">
      <w:pPr>
        <w:shd w:val="clear" w:color="auto" w:fill="FFFFFF"/>
        <w:spacing w:line="274" w:lineRule="exact"/>
        <w:ind w:left="1114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развивающую программу для подростков</w:t>
      </w:r>
    </w:p>
    <w:p w:rsidR="00555CCE" w:rsidRDefault="00555CCE" w:rsidP="00555CCE">
      <w:pPr>
        <w:shd w:val="clear" w:color="auto" w:fill="FFFFFF"/>
        <w:spacing w:line="274" w:lineRule="exact"/>
        <w:ind w:left="1114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«Мой мир или сам себе режиссер»</w:t>
      </w:r>
    </w:p>
    <w:p w:rsidR="00555CCE" w:rsidRDefault="00555CCE" w:rsidP="00555CCE">
      <w:pPr>
        <w:shd w:val="clear" w:color="auto" w:fill="FFFFFF"/>
        <w:spacing w:after="0"/>
        <w:ind w:left="600" w:right="67" w:firstLine="56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Авторский коллектив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Антонины Александровны,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Сизгановой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Елены Юрьевны, Орловой Елены Анатольевны</w:t>
      </w:r>
    </w:p>
    <w:p w:rsidR="00555CCE" w:rsidRDefault="00555CCE" w:rsidP="00555CCE">
      <w:pPr>
        <w:shd w:val="clear" w:color="auto" w:fill="FFFFFF"/>
        <w:spacing w:after="0"/>
        <w:ind w:left="600" w:right="67" w:firstLine="56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внедрения: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«Центр практической психологии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рска»</w:t>
      </w:r>
    </w:p>
    <w:p w:rsidR="00555CCE" w:rsidRDefault="00555CCE" w:rsidP="00555CCE">
      <w:pPr>
        <w:shd w:val="clear" w:color="auto" w:fill="FFFFFF"/>
        <w:spacing w:after="0"/>
        <w:ind w:left="1157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Предмет внедрения: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досугово-развивающий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проект</w:t>
      </w:r>
    </w:p>
    <w:p w:rsidR="00555CCE" w:rsidRDefault="00555CCE" w:rsidP="00555CCE">
      <w:pPr>
        <w:shd w:val="clear" w:color="auto" w:fill="FFFFFF"/>
        <w:spacing w:after="0"/>
        <w:ind w:left="595" w:right="72" w:firstLine="56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Социальный эффект: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самосознания личности подростков, расширение сферы общения подростков со сверстниками, снижение уровня конфликтности между подростками и средой, повышение уровня социальной адаптации, развитие процессов рефлексии,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самооценки личности</w:t>
      </w:r>
    </w:p>
    <w:p w:rsidR="00555CCE" w:rsidRDefault="00555CCE" w:rsidP="00555CCE">
      <w:pPr>
        <w:shd w:val="clear" w:color="auto" w:fill="FFFFFF"/>
        <w:spacing w:after="0"/>
        <w:ind w:left="1152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Сроки внедрения: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2011 учебный год</w:t>
      </w:r>
    </w:p>
    <w:p w:rsidR="00555CCE" w:rsidRDefault="00555CCE" w:rsidP="00555CCE">
      <w:pPr>
        <w:shd w:val="clear" w:color="auto" w:fill="FFFFFF"/>
        <w:spacing w:after="0"/>
        <w:ind w:left="586" w:right="82" w:firstLine="56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Работники учреждений, принявшие активное участие во внедрении: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кафедры педагогики и кафедры психологии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гуманитарно-технологического института </w:t>
      </w:r>
      <w:r>
        <w:rPr>
          <w:rFonts w:ascii="Times New Roman" w:eastAsia="Times New Roman" w:hAnsi="Times New Roman" w:cs="Times New Roman"/>
          <w:sz w:val="24"/>
          <w:szCs w:val="24"/>
        </w:rPr>
        <w:t>(филиала) ГОУ ВПО «Оренбургский государственный университет»</w:t>
      </w:r>
    </w:p>
    <w:p w:rsidR="00555CCE" w:rsidRDefault="00555CCE" w:rsidP="00555CCE">
      <w:pPr>
        <w:shd w:val="clear" w:color="auto" w:fill="FFFFFF"/>
        <w:spacing w:after="0"/>
        <w:ind w:left="1142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4"/>
          <w:szCs w:val="24"/>
        </w:rPr>
        <w:t>50 человек (подростки в возрасте от 12 до 15 лет).</w:t>
      </w:r>
    </w:p>
    <w:p w:rsidR="00555CCE" w:rsidRDefault="00555CCE" w:rsidP="00555CCE">
      <w:pPr>
        <w:shd w:val="clear" w:color="auto" w:fill="FFFFFF"/>
        <w:spacing w:after="0"/>
        <w:ind w:left="576" w:right="86" w:firstLine="56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о дальнейшем использовании и другие замечания: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для специалистов в области педагогического образования; работников образовательных учреждений, работников учреждений дополнительного образования, педагогов-психологов, социальных педагогов.</w:t>
      </w:r>
    </w:p>
    <w:p w:rsidR="00555CCE" w:rsidRDefault="00555CCE" w:rsidP="00555CCE">
      <w:pPr>
        <w:shd w:val="clear" w:color="auto" w:fill="FFFFFF"/>
        <w:spacing w:before="106" w:after="0" w:line="240" w:lineRule="auto"/>
        <w:ind w:left="557" w:right="96" w:firstLine="557"/>
        <w:jc w:val="both"/>
      </w:pPr>
    </w:p>
    <w:p w:rsidR="00555CCE" w:rsidRPr="00555CCE" w:rsidRDefault="00555CCE" w:rsidP="00555CCE">
      <w:pPr>
        <w:shd w:val="clear" w:color="auto" w:fill="FFFFFF"/>
        <w:spacing w:after="0" w:line="413" w:lineRule="exact"/>
        <w:ind w:right="96" w:firstLine="557"/>
        <w:jc w:val="both"/>
        <w:rPr>
          <w:sz w:val="24"/>
          <w:szCs w:val="24"/>
        </w:rPr>
      </w:pPr>
      <w:r w:rsidRPr="00555CCE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использования психолого-педагогической развивающей программы для подростков «Мой мир или сам себе режиссер» (авторы - </w:t>
      </w:r>
      <w:proofErr w:type="spellStart"/>
      <w:r w:rsidRPr="00555CCE">
        <w:rPr>
          <w:rFonts w:ascii="Times New Roman" w:eastAsia="Times New Roman" w:hAnsi="Times New Roman" w:cs="Times New Roman"/>
          <w:sz w:val="24"/>
          <w:szCs w:val="24"/>
        </w:rPr>
        <w:t>Трубникова</w:t>
      </w:r>
      <w:proofErr w:type="spellEnd"/>
      <w:r w:rsidRPr="00555CCE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555CCE">
        <w:rPr>
          <w:rFonts w:ascii="Times New Roman" w:eastAsia="Times New Roman" w:hAnsi="Times New Roman" w:cs="Times New Roman"/>
          <w:sz w:val="24"/>
          <w:szCs w:val="24"/>
        </w:rPr>
        <w:t>Сизганова</w:t>
      </w:r>
      <w:proofErr w:type="spellEnd"/>
      <w:r w:rsidRPr="00555CCE">
        <w:rPr>
          <w:rFonts w:ascii="Times New Roman" w:eastAsia="Times New Roman" w:hAnsi="Times New Roman" w:cs="Times New Roman"/>
          <w:sz w:val="24"/>
          <w:szCs w:val="24"/>
        </w:rPr>
        <w:t xml:space="preserve"> Е.Ю., Орлова Е.А.) в процессе организации </w:t>
      </w:r>
      <w:proofErr w:type="spellStart"/>
      <w:r w:rsidRPr="00555CC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555CC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не вызывает сомнений. Вопросы развития самосознания подростков, умения осуществлять социальное взаимодействие со сверстниками и взрослыми остаются важными для педагогической науки, что требует совершенствования научно-методического обеспечения психолого-педагогического сопровождения подростка. В настоящее время сложились противоречия между необходимостью применения на практике интерактивной технологии работы с подростками и </w:t>
      </w:r>
      <w:r w:rsidRPr="00555C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недостаточным уровнем научного обоснования содержания, методов и условий ее реализации в </w:t>
      </w:r>
      <w:r w:rsidRPr="00555CC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теории. Это дает основание утверждать, что проблема, на решение которой направлена реализация данной программы, является актуальной. Решение указанной проблемы позволяет оптимизировать процесс формирования самосознания подростков.</w:t>
      </w:r>
    </w:p>
    <w:p w:rsidR="00555CCE" w:rsidRPr="00555CCE" w:rsidRDefault="00555CCE" w:rsidP="00555CCE">
      <w:pPr>
        <w:shd w:val="clear" w:color="auto" w:fill="FFFFFF"/>
        <w:spacing w:line="413" w:lineRule="exact"/>
        <w:ind w:left="10" w:firstLine="557"/>
        <w:jc w:val="both"/>
        <w:rPr>
          <w:sz w:val="24"/>
          <w:szCs w:val="24"/>
        </w:rPr>
      </w:pPr>
      <w:r w:rsidRPr="00555CCE">
        <w:rPr>
          <w:rFonts w:eastAsia="Times New Roman"/>
          <w:sz w:val="24"/>
          <w:szCs w:val="24"/>
        </w:rPr>
        <w:t xml:space="preserve">В ходе реализации программы авторами получены результаты, подтверждающие эффективность проведенной работы. А именно: овладение подростками коммуникативными навыками, осознание собственной социальной роли в межличностных отношениях, освоение навыков </w:t>
      </w:r>
      <w:proofErr w:type="spellStart"/>
      <w:r w:rsidRPr="00555CCE">
        <w:rPr>
          <w:rFonts w:eastAsia="Times New Roman"/>
          <w:sz w:val="24"/>
          <w:szCs w:val="24"/>
        </w:rPr>
        <w:t>эмпатии</w:t>
      </w:r>
      <w:proofErr w:type="spellEnd"/>
      <w:r w:rsidRPr="00555CCE">
        <w:rPr>
          <w:rFonts w:eastAsia="Times New Roman"/>
          <w:sz w:val="24"/>
          <w:szCs w:val="24"/>
        </w:rPr>
        <w:t xml:space="preserve"> и рефлексии, создание благоприятных психолого-педагогических условий </w:t>
      </w:r>
      <w:proofErr w:type="spellStart"/>
      <w:r w:rsidRPr="00555CCE">
        <w:rPr>
          <w:rFonts w:eastAsia="Times New Roman"/>
          <w:spacing w:val="-2"/>
          <w:sz w:val="24"/>
          <w:szCs w:val="24"/>
        </w:rPr>
        <w:t>досуговой</w:t>
      </w:r>
      <w:proofErr w:type="spellEnd"/>
      <w:r w:rsidRPr="00555CCE">
        <w:rPr>
          <w:rFonts w:eastAsia="Times New Roman"/>
          <w:spacing w:val="-2"/>
          <w:sz w:val="24"/>
          <w:szCs w:val="24"/>
        </w:rPr>
        <w:t xml:space="preserve"> деятельности подростков, способствующих развитию" их самосознания; повышение у </w:t>
      </w:r>
      <w:r w:rsidRPr="00555CCE">
        <w:rPr>
          <w:rFonts w:eastAsia="Times New Roman"/>
          <w:spacing w:val="-1"/>
          <w:sz w:val="24"/>
          <w:szCs w:val="24"/>
        </w:rPr>
        <w:t xml:space="preserve">подростков уровня мотивации к личностному саморазвитию, формирование у них внутреннего </w:t>
      </w:r>
      <w:r w:rsidRPr="00555CCE">
        <w:rPr>
          <w:rFonts w:eastAsia="Times New Roman"/>
          <w:sz w:val="24"/>
          <w:szCs w:val="24"/>
        </w:rPr>
        <w:t>локуса контроля.</w:t>
      </w:r>
    </w:p>
    <w:p w:rsidR="00555CCE" w:rsidRPr="00555CCE" w:rsidRDefault="00555CCE" w:rsidP="00555CCE">
      <w:pPr>
        <w:shd w:val="clear" w:color="auto" w:fill="FFFFFF"/>
        <w:spacing w:before="192" w:line="413" w:lineRule="exact"/>
        <w:ind w:left="5" w:right="5" w:firstLine="562"/>
        <w:jc w:val="both"/>
        <w:rPr>
          <w:sz w:val="24"/>
          <w:szCs w:val="24"/>
        </w:rPr>
      </w:pPr>
      <w:r w:rsidRPr="00555CCE">
        <w:rPr>
          <w:rFonts w:eastAsia="Times New Roman"/>
          <w:sz w:val="24"/>
          <w:szCs w:val="24"/>
        </w:rPr>
        <w:lastRenderedPageBreak/>
        <w:t xml:space="preserve">Опыт работы с подростками по данной программе был обобщен и представлен на Зональной научно-практической конференции работников дополнительного образования </w:t>
      </w:r>
      <w:r w:rsidRPr="00555CCE">
        <w:rPr>
          <w:rFonts w:eastAsia="Times New Roman"/>
          <w:spacing w:val="-1"/>
          <w:sz w:val="24"/>
          <w:szCs w:val="24"/>
        </w:rPr>
        <w:t xml:space="preserve">Оренбургской области (сентябрь 2011 год) и Городской социально-психологической мастерской </w:t>
      </w:r>
      <w:r w:rsidRPr="00555CCE">
        <w:rPr>
          <w:rFonts w:eastAsia="Times New Roman"/>
          <w:sz w:val="24"/>
          <w:szCs w:val="24"/>
        </w:rPr>
        <w:t>( г</w:t>
      </w:r>
      <w:proofErr w:type="gramStart"/>
      <w:r w:rsidRPr="00555CCE">
        <w:rPr>
          <w:rFonts w:eastAsia="Times New Roman"/>
          <w:sz w:val="24"/>
          <w:szCs w:val="24"/>
        </w:rPr>
        <w:t>.О</w:t>
      </w:r>
      <w:proofErr w:type="gramEnd"/>
      <w:r w:rsidRPr="00555CCE">
        <w:rPr>
          <w:rFonts w:eastAsia="Times New Roman"/>
          <w:sz w:val="24"/>
          <w:szCs w:val="24"/>
        </w:rPr>
        <w:t>рск, октябрь 2011 год).</w:t>
      </w:r>
    </w:p>
    <w:p w:rsidR="00555CCE" w:rsidRDefault="00555CCE" w:rsidP="00555CCE">
      <w:pPr>
        <w:shd w:val="clear" w:color="auto" w:fill="FFFFFF"/>
        <w:spacing w:before="19"/>
        <w:ind w:left="288"/>
        <w:rPr>
          <w:b/>
        </w:rPr>
      </w:pPr>
      <w:r>
        <w:rPr>
          <w:rFonts w:eastAsia="Times New Roman" w:cs="Times New Roman"/>
          <w:b/>
          <w:bCs/>
        </w:rPr>
        <w:t>Директор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 w:cs="Times New Roman"/>
          <w:b/>
          <w:bCs/>
        </w:rPr>
        <w:t>Попова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Алиса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Харитоновна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  <w:spacing w:val="-10"/>
        </w:rPr>
        <w:t xml:space="preserve"> </w:t>
      </w:r>
      <w:hyperlink r:id="rId5" w:history="1">
        <w:r w:rsidRPr="00E72C75">
          <w:rPr>
            <w:rStyle w:val="a3"/>
            <w:b/>
          </w:rPr>
          <w:t>http://orsk-psihology.ucoz.ru</w:t>
        </w:r>
      </w:hyperlink>
    </w:p>
    <w:p w:rsidR="00555CCE" w:rsidRDefault="00555CCE" w:rsidP="00555CCE">
      <w:pPr>
        <w:shd w:val="clear" w:color="auto" w:fill="FFFFFF"/>
        <w:spacing w:before="19"/>
        <w:ind w:left="288"/>
        <w:rPr>
          <w:rFonts w:eastAsia="Times New Roman"/>
          <w:spacing w:val="-3"/>
          <w:sz w:val="24"/>
          <w:szCs w:val="24"/>
        </w:rPr>
      </w:pPr>
    </w:p>
    <w:p w:rsidR="00555CCE" w:rsidRDefault="00555CCE" w:rsidP="00555CCE">
      <w:pPr>
        <w:shd w:val="clear" w:color="auto" w:fill="FFFFFF"/>
        <w:spacing w:before="19"/>
        <w:ind w:left="28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Руководитель «Центра практической психологии </w:t>
      </w:r>
      <w:proofErr w:type="gramStart"/>
      <w:r>
        <w:rPr>
          <w:rFonts w:eastAsia="Times New Roman"/>
          <w:spacing w:val="-3"/>
          <w:sz w:val="24"/>
          <w:szCs w:val="24"/>
        </w:rPr>
        <w:t>г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. Орска» </w:t>
      </w:r>
    </w:p>
    <w:p w:rsidR="00555CCE" w:rsidRDefault="00555CCE" w:rsidP="00555CCE">
      <w:pPr>
        <w:shd w:val="clear" w:color="auto" w:fill="FFFFFF"/>
        <w:spacing w:before="19"/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кандидат психологических наук,</w:t>
      </w:r>
    </w:p>
    <w:p w:rsidR="00555CCE" w:rsidRDefault="00555CCE" w:rsidP="00555CCE">
      <w:pPr>
        <w:shd w:val="clear" w:color="auto" w:fill="FFFFFF"/>
        <w:tabs>
          <w:tab w:val="left" w:pos="5304"/>
        </w:tabs>
        <w:spacing w:line="278" w:lineRule="exact"/>
        <w:ind w:left="5"/>
        <w:rPr>
          <w:rFonts w:eastAsia="Times New Roman"/>
          <w:spacing w:val="-2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231775</wp:posOffset>
            </wp:positionV>
            <wp:extent cx="1395730" cy="1115695"/>
            <wp:effectExtent l="19050" t="0" r="0" b="0"/>
            <wp:wrapThrough wrapText="bothSides">
              <wp:wrapPolygon edited="0">
                <wp:start x="-295" y="0"/>
                <wp:lineTo x="-295" y="21391"/>
                <wp:lineTo x="21521" y="21391"/>
                <wp:lineTo x="21521" y="0"/>
                <wp:lineTo x="-29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2"/>
          <w:sz w:val="24"/>
          <w:szCs w:val="24"/>
        </w:rPr>
        <w:t xml:space="preserve">    педагог-психолог высшей категории, отличник просвещения;</w:t>
      </w:r>
    </w:p>
    <w:p w:rsidR="00555CCE" w:rsidRDefault="00555CCE" w:rsidP="00555CCE">
      <w:pPr>
        <w:shd w:val="clear" w:color="auto" w:fill="FFFFFF"/>
        <w:tabs>
          <w:tab w:val="left" w:pos="5304"/>
        </w:tabs>
        <w:spacing w:line="278" w:lineRule="exact"/>
        <w:ind w:left="5"/>
      </w:pPr>
      <w:r>
        <w:rPr>
          <w:rFonts w:eastAsia="Times New Roman"/>
          <w:spacing w:val="-3"/>
          <w:sz w:val="24"/>
          <w:szCs w:val="24"/>
        </w:rPr>
        <w:t xml:space="preserve">    Руководитель </w:t>
      </w:r>
      <w:proofErr w:type="spellStart"/>
      <w:r>
        <w:rPr>
          <w:rFonts w:eastAsia="Times New Roman"/>
          <w:spacing w:val="-3"/>
          <w:sz w:val="24"/>
          <w:szCs w:val="24"/>
        </w:rPr>
        <w:t>Орского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отделения Федерации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3"/>
          <w:sz w:val="24"/>
          <w:szCs w:val="24"/>
        </w:rPr>
        <w:t>• **•&gt;</w:t>
      </w:r>
    </w:p>
    <w:p w:rsidR="00555CCE" w:rsidRDefault="00555CCE" w:rsidP="00555CCE">
      <w:pPr>
        <w:shd w:val="clear" w:color="auto" w:fill="FFFFFF"/>
        <w:spacing w:line="278" w:lineRule="exact"/>
      </w:pPr>
      <w:r>
        <w:rPr>
          <w:rFonts w:eastAsia="Times New Roman"/>
          <w:spacing w:val="-1"/>
          <w:sz w:val="24"/>
          <w:szCs w:val="24"/>
        </w:rPr>
        <w:t>психологов образования России</w:t>
      </w:r>
    </w:p>
    <w:p w:rsidR="00555CCE" w:rsidRDefault="00555CCE" w:rsidP="00555CCE">
      <w:pPr>
        <w:shd w:val="clear" w:color="auto" w:fill="FFFFFF"/>
        <w:spacing w:before="202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-24130</wp:posOffset>
            </wp:positionV>
            <wp:extent cx="1688465" cy="365760"/>
            <wp:effectExtent l="19050" t="0" r="6985" b="0"/>
            <wp:wrapThrough wrapText="bothSides">
              <wp:wrapPolygon edited="0">
                <wp:start x="-244" y="0"/>
                <wp:lineTo x="-244" y="20250"/>
                <wp:lineTo x="21689" y="20250"/>
                <wp:lineTo x="21689" y="0"/>
                <wp:lineTo x="-24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4"/>
          <w:sz w:val="24"/>
          <w:szCs w:val="24"/>
        </w:rPr>
        <w:t>Попова А.Х.</w:t>
      </w:r>
    </w:p>
    <w:p w:rsidR="00555CCE" w:rsidRDefault="00555CCE" w:rsidP="00555CCE">
      <w:pPr>
        <w:shd w:val="clear" w:color="auto" w:fill="FFFFFF"/>
        <w:spacing w:before="192"/>
        <w:ind w:left="62"/>
      </w:pPr>
      <w:r>
        <w:rPr>
          <w:rFonts w:eastAsia="Times New Roman"/>
          <w:sz w:val="24"/>
          <w:szCs w:val="24"/>
        </w:rPr>
        <w:t>« 10 » декабря 2012г.</w:t>
      </w:r>
    </w:p>
    <w:p w:rsidR="002F3512" w:rsidRDefault="002F3512"/>
    <w:sectPr w:rsidR="002F3512" w:rsidSect="00555CCE">
      <w:pgSz w:w="13450" w:h="19191"/>
      <w:pgMar w:top="851" w:right="851" w:bottom="851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CCE"/>
    <w:rsid w:val="002F3512"/>
    <w:rsid w:val="0055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orsk-psihology.ucoz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3126</Characters>
  <Application>Microsoft Office Word</Application>
  <DocSecurity>0</DocSecurity>
  <Lines>60</Lines>
  <Paragraphs>32</Paragraphs>
  <ScaleCrop>false</ScaleCrop>
  <Company>Pirated Aliance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2012-01-10T09:15:00Z</dcterms:created>
  <dcterms:modified xsi:type="dcterms:W3CDTF">2012-01-10T09:21:00Z</dcterms:modified>
</cp:coreProperties>
</file>